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C17E76" w14:textId="77777777" w:rsidR="00173244" w:rsidRDefault="00173244">
      <w:pPr>
        <w:spacing w:line="276" w:lineRule="auto"/>
        <w:jc w:val="center"/>
        <w:rPr>
          <w:b/>
          <w:smallCaps/>
          <w:sz w:val="36"/>
          <w:szCs w:val="36"/>
        </w:rPr>
      </w:pPr>
    </w:p>
    <w:p w14:paraId="1478FEE7" w14:textId="77777777" w:rsidR="002F7C69" w:rsidRDefault="002F7C69">
      <w:pPr>
        <w:spacing w:line="276" w:lineRule="auto"/>
        <w:jc w:val="center"/>
        <w:rPr>
          <w:b/>
          <w:smallCaps/>
          <w:sz w:val="36"/>
          <w:szCs w:val="36"/>
        </w:rPr>
      </w:pPr>
    </w:p>
    <w:p w14:paraId="173AB4D0" w14:textId="77777777" w:rsidR="00C5386D" w:rsidRPr="00AE08D8" w:rsidRDefault="00C5386D">
      <w:pPr>
        <w:spacing w:line="276" w:lineRule="auto"/>
        <w:jc w:val="center"/>
        <w:rPr>
          <w:b/>
          <w:smallCaps/>
        </w:rPr>
      </w:pPr>
    </w:p>
    <w:p w14:paraId="311D152A" w14:textId="4C529569" w:rsidR="00A74F1F" w:rsidRDefault="00700B25">
      <w:pPr>
        <w:spacing w:line="276" w:lineRule="auto"/>
        <w:jc w:val="center"/>
        <w:rPr>
          <w:b/>
          <w:smallCaps/>
        </w:rPr>
      </w:pPr>
      <w:r w:rsidRPr="005F7EF7">
        <w:rPr>
          <w:b/>
          <w:smallCaps/>
          <w:sz w:val="36"/>
          <w:szCs w:val="36"/>
        </w:rPr>
        <w:t>SMLOUVA O DÍLO</w:t>
      </w:r>
    </w:p>
    <w:p w14:paraId="43C1AAC0" w14:textId="77777777" w:rsidR="00A74F1F" w:rsidRDefault="00700B25">
      <w:pPr>
        <w:spacing w:line="276" w:lineRule="auto"/>
        <w:jc w:val="center"/>
      </w:pPr>
      <w:r>
        <w:t xml:space="preserve">uzavřená dle </w:t>
      </w:r>
      <w:proofErr w:type="spellStart"/>
      <w:r>
        <w:t>ust</w:t>
      </w:r>
      <w:proofErr w:type="spellEnd"/>
      <w:r>
        <w:t>. § 2586 a násl. zákona č. 89/2012 Sb., občanský zákoník</w:t>
      </w:r>
    </w:p>
    <w:p w14:paraId="77C04DF4" w14:textId="77777777" w:rsidR="00A74F1F" w:rsidRDefault="00700B25">
      <w:pPr>
        <w:spacing w:line="276" w:lineRule="auto"/>
        <w:jc w:val="center"/>
      </w:pPr>
      <w:r>
        <w:t>(dále jen občanský zákoník)</w:t>
      </w:r>
    </w:p>
    <w:p w14:paraId="6308AC5F" w14:textId="77777777" w:rsidR="002F7C69" w:rsidRDefault="002F7C69">
      <w:pPr>
        <w:spacing w:line="276" w:lineRule="auto"/>
        <w:jc w:val="center"/>
      </w:pPr>
    </w:p>
    <w:p w14:paraId="40CE317E" w14:textId="77777777" w:rsidR="000B6A07" w:rsidRDefault="000B6A07" w:rsidP="000B6A07">
      <w:pPr>
        <w:spacing w:line="276" w:lineRule="auto"/>
        <w:jc w:val="center"/>
        <w:rPr>
          <w:rFonts w:cs="Arial"/>
          <w:b/>
          <w:bCs/>
          <w:sz w:val="36"/>
          <w:szCs w:val="36"/>
          <w:u w:val="single"/>
        </w:rPr>
      </w:pPr>
      <w:bookmarkStart w:id="0" w:name="_Hlk164110801"/>
      <w:r w:rsidRPr="00522259">
        <w:rPr>
          <w:rFonts w:cs="Arial"/>
          <w:b/>
          <w:bCs/>
          <w:sz w:val="36"/>
          <w:szCs w:val="36"/>
          <w:u w:val="single"/>
        </w:rPr>
        <w:t>„</w:t>
      </w:r>
      <w:r>
        <w:rPr>
          <w:rFonts w:cs="Arial"/>
          <w:b/>
          <w:bCs/>
          <w:sz w:val="36"/>
          <w:szCs w:val="36"/>
          <w:u w:val="single"/>
        </w:rPr>
        <w:t xml:space="preserve">SKLADY PRO VENKOVNÍ SPORTY – NOVÁ VČELNICE </w:t>
      </w:r>
    </w:p>
    <w:p w14:paraId="414D823E" w14:textId="77777777" w:rsidR="000B6A07" w:rsidRPr="00522259" w:rsidRDefault="000B6A07" w:rsidP="000B6A07">
      <w:pPr>
        <w:spacing w:line="276" w:lineRule="auto"/>
        <w:jc w:val="center"/>
        <w:rPr>
          <w:rFonts w:cs="Arial"/>
          <w:b/>
          <w:bCs/>
          <w:sz w:val="36"/>
          <w:szCs w:val="36"/>
          <w:u w:val="single"/>
        </w:rPr>
      </w:pPr>
      <w:r>
        <w:rPr>
          <w:rFonts w:cs="Arial"/>
          <w:b/>
          <w:bCs/>
          <w:sz w:val="36"/>
          <w:szCs w:val="36"/>
          <w:u w:val="single"/>
        </w:rPr>
        <w:t>- II. výzva</w:t>
      </w:r>
      <w:r w:rsidRPr="00522259">
        <w:rPr>
          <w:rFonts w:cs="Arial"/>
          <w:b/>
          <w:bCs/>
          <w:sz w:val="36"/>
          <w:szCs w:val="36"/>
          <w:u w:val="single"/>
        </w:rPr>
        <w:t>“</w:t>
      </w:r>
    </w:p>
    <w:bookmarkEnd w:id="0"/>
    <w:p w14:paraId="6DD72152" w14:textId="77777777" w:rsidR="002F7C69" w:rsidRDefault="002F7C69" w:rsidP="00FC7965">
      <w:pPr>
        <w:spacing w:line="276" w:lineRule="auto"/>
        <w:jc w:val="center"/>
      </w:pPr>
    </w:p>
    <w:p w14:paraId="296B514D" w14:textId="77777777" w:rsidR="00A74F1F" w:rsidRPr="00D64DCA" w:rsidRDefault="00700B25">
      <w:pPr>
        <w:spacing w:line="276" w:lineRule="auto"/>
        <w:jc w:val="both"/>
      </w:pPr>
      <w:r w:rsidRPr="00D64DCA">
        <w:t>mezi:</w:t>
      </w:r>
    </w:p>
    <w:p w14:paraId="151AB850" w14:textId="77777777" w:rsidR="00A74F1F" w:rsidRPr="00D64DCA" w:rsidRDefault="00A74F1F">
      <w:pPr>
        <w:spacing w:line="276" w:lineRule="auto"/>
        <w:jc w:val="both"/>
      </w:pPr>
    </w:p>
    <w:p w14:paraId="3D1D9786" w14:textId="02AB68B6" w:rsidR="00FC7965" w:rsidRPr="00D64DCA" w:rsidRDefault="00FC7965" w:rsidP="00FC7965">
      <w:pPr>
        <w:spacing w:line="276" w:lineRule="auto"/>
        <w:jc w:val="both"/>
        <w:rPr>
          <w:rFonts w:cs="Arial"/>
        </w:rPr>
      </w:pPr>
      <w:r w:rsidRPr="00D64DCA">
        <w:rPr>
          <w:rFonts w:cs="Arial"/>
        </w:rPr>
        <w:t xml:space="preserve">Objednatel: </w:t>
      </w:r>
      <w:r w:rsidRPr="00D64DCA">
        <w:rPr>
          <w:rFonts w:cs="Arial"/>
        </w:rPr>
        <w:tab/>
      </w:r>
      <w:r w:rsidRPr="00D64DCA">
        <w:rPr>
          <w:rFonts w:cs="Arial"/>
        </w:rPr>
        <w:tab/>
      </w:r>
      <w:r w:rsidRPr="00D64DCA">
        <w:rPr>
          <w:rFonts w:cs="Arial"/>
        </w:rPr>
        <w:tab/>
      </w:r>
      <w:r w:rsidRPr="00D64DCA">
        <w:rPr>
          <w:rFonts w:cs="Arial"/>
        </w:rPr>
        <w:tab/>
      </w:r>
      <w:r w:rsidRPr="00D64DCA">
        <w:rPr>
          <w:rFonts w:cs="Arial"/>
        </w:rPr>
        <w:tab/>
      </w:r>
      <w:r w:rsidR="00C15C73" w:rsidRPr="00C75525">
        <w:rPr>
          <w:rStyle w:val="Siln"/>
          <w:rFonts w:cs="Arial"/>
        </w:rPr>
        <w:t>Město Nová Včelnice</w:t>
      </w:r>
    </w:p>
    <w:p w14:paraId="334ACDF1" w14:textId="2C0201BC" w:rsidR="00FC7965" w:rsidRPr="00D64DCA" w:rsidRDefault="00FC7965" w:rsidP="00FC7965">
      <w:pPr>
        <w:spacing w:line="276" w:lineRule="auto"/>
        <w:jc w:val="both"/>
        <w:rPr>
          <w:rFonts w:cs="Arial"/>
        </w:rPr>
      </w:pPr>
      <w:r w:rsidRPr="00D64DCA">
        <w:rPr>
          <w:rFonts w:cs="Arial"/>
        </w:rPr>
        <w:t>Se sídlem</w:t>
      </w:r>
      <w:r w:rsidRPr="00D64DCA">
        <w:rPr>
          <w:rFonts w:cs="Arial"/>
        </w:rPr>
        <w:tab/>
      </w:r>
      <w:r w:rsidRPr="00D64DCA">
        <w:rPr>
          <w:rFonts w:cs="Arial"/>
        </w:rPr>
        <w:tab/>
      </w:r>
      <w:r w:rsidRPr="00D64DCA">
        <w:rPr>
          <w:rFonts w:cs="Arial"/>
        </w:rPr>
        <w:tab/>
      </w:r>
      <w:r w:rsidRPr="00D64DCA">
        <w:rPr>
          <w:rFonts w:cs="Arial"/>
        </w:rPr>
        <w:tab/>
      </w:r>
      <w:r w:rsidRPr="00D64DCA">
        <w:rPr>
          <w:rFonts w:cs="Arial"/>
        </w:rPr>
        <w:tab/>
      </w:r>
      <w:r w:rsidR="00C15C73" w:rsidRPr="00C75525">
        <w:rPr>
          <w:rFonts w:cs="Arial"/>
          <w:shd w:val="clear" w:color="auto" w:fill="FFFFFF"/>
        </w:rPr>
        <w:t>Komenského 386, 378 42 Nová Včelnice</w:t>
      </w:r>
    </w:p>
    <w:p w14:paraId="57CB5D5B" w14:textId="0E78E996" w:rsidR="00FC7965" w:rsidRPr="00D64DCA" w:rsidRDefault="00FC7965" w:rsidP="00FC7965">
      <w:pPr>
        <w:spacing w:line="276" w:lineRule="auto"/>
        <w:jc w:val="both"/>
        <w:rPr>
          <w:rFonts w:cs="Arial"/>
        </w:rPr>
      </w:pPr>
      <w:r w:rsidRPr="00D64DCA">
        <w:rPr>
          <w:rFonts w:cs="Arial"/>
        </w:rPr>
        <w:t>Zastoupený ve věcech smluvních:</w:t>
      </w:r>
      <w:r w:rsidRPr="00D64DCA">
        <w:rPr>
          <w:rFonts w:cs="Arial"/>
        </w:rPr>
        <w:tab/>
      </w:r>
      <w:r w:rsidRPr="00D64DCA">
        <w:rPr>
          <w:rFonts w:cs="Arial"/>
        </w:rPr>
        <w:tab/>
      </w:r>
      <w:r w:rsidR="00C15C73" w:rsidRPr="00C75525">
        <w:rPr>
          <w:rFonts w:cs="Arial"/>
          <w:shd w:val="clear" w:color="auto" w:fill="FFFFFF"/>
        </w:rPr>
        <w:t>Tomáš Hrubec, starosta</w:t>
      </w:r>
    </w:p>
    <w:p w14:paraId="2FC95EDA" w14:textId="77777777" w:rsidR="00FC7965" w:rsidRPr="00D64DCA" w:rsidRDefault="00FC7965" w:rsidP="00FC7965">
      <w:pPr>
        <w:spacing w:line="276" w:lineRule="auto"/>
        <w:jc w:val="both"/>
        <w:rPr>
          <w:rFonts w:cs="Arial"/>
        </w:rPr>
      </w:pPr>
      <w:r w:rsidRPr="00D64DCA">
        <w:rPr>
          <w:rFonts w:cs="Arial"/>
        </w:rPr>
        <w:t xml:space="preserve">Bankovní </w:t>
      </w:r>
      <w:proofErr w:type="gramStart"/>
      <w:r w:rsidRPr="00D64DCA">
        <w:rPr>
          <w:rFonts w:cs="Arial"/>
        </w:rPr>
        <w:t xml:space="preserve">spojení:  </w:t>
      </w:r>
      <w:r w:rsidRPr="00D64DCA">
        <w:rPr>
          <w:rFonts w:cs="Arial"/>
        </w:rPr>
        <w:tab/>
      </w:r>
      <w:proofErr w:type="gramEnd"/>
      <w:r w:rsidRPr="00D64DCA">
        <w:rPr>
          <w:rFonts w:cs="Arial"/>
        </w:rPr>
        <w:tab/>
      </w:r>
      <w:r w:rsidRPr="00D64DCA">
        <w:rPr>
          <w:rFonts w:cs="Arial"/>
        </w:rPr>
        <w:tab/>
      </w:r>
      <w:r w:rsidRPr="00D64DCA">
        <w:rPr>
          <w:rFonts w:cs="Arial"/>
        </w:rPr>
        <w:tab/>
      </w:r>
      <w:r w:rsidR="00510FAD" w:rsidRPr="00D64DCA">
        <w:rPr>
          <w:rFonts w:cs="Arial"/>
        </w:rPr>
        <w:t>Česká spořitelna a.s.</w:t>
      </w:r>
      <w:r w:rsidRPr="00D64DCA">
        <w:rPr>
          <w:rFonts w:cs="Arial"/>
        </w:rPr>
        <w:t xml:space="preserve"> </w:t>
      </w:r>
    </w:p>
    <w:p w14:paraId="5B488F29" w14:textId="1ABB8804" w:rsidR="00FC7965" w:rsidRPr="00D64DCA" w:rsidRDefault="00FC7965" w:rsidP="00FC7965">
      <w:pPr>
        <w:spacing w:line="276" w:lineRule="auto"/>
        <w:jc w:val="both"/>
        <w:rPr>
          <w:rFonts w:cs="Arial"/>
        </w:rPr>
      </w:pPr>
      <w:r w:rsidRPr="00D64DCA">
        <w:rPr>
          <w:rFonts w:cs="Arial"/>
        </w:rPr>
        <w:t>Číslo účtu:</w:t>
      </w:r>
      <w:r w:rsidRPr="00D64DCA">
        <w:rPr>
          <w:rFonts w:cs="Arial"/>
        </w:rPr>
        <w:tab/>
      </w:r>
      <w:r w:rsidRPr="00D64DCA">
        <w:rPr>
          <w:rFonts w:cs="Arial"/>
        </w:rPr>
        <w:tab/>
      </w:r>
      <w:r w:rsidRPr="00D64DCA">
        <w:rPr>
          <w:rFonts w:cs="Arial"/>
        </w:rPr>
        <w:tab/>
      </w:r>
      <w:r w:rsidRPr="00D64DCA">
        <w:rPr>
          <w:rFonts w:cs="Arial"/>
        </w:rPr>
        <w:tab/>
      </w:r>
      <w:r w:rsidRPr="00D64DCA">
        <w:rPr>
          <w:rFonts w:cs="Arial"/>
        </w:rPr>
        <w:tab/>
      </w:r>
      <w:r w:rsidR="00C15C73" w:rsidRPr="00C75525">
        <w:rPr>
          <w:rFonts w:cs="Arial"/>
        </w:rPr>
        <w:t>603173349/0800</w:t>
      </w:r>
    </w:p>
    <w:p w14:paraId="09A8FA0E" w14:textId="5750124E" w:rsidR="00FC7965" w:rsidRDefault="00FC7965" w:rsidP="00FC7965">
      <w:pPr>
        <w:spacing w:line="276" w:lineRule="auto"/>
        <w:jc w:val="both"/>
        <w:rPr>
          <w:rStyle w:val="Siln"/>
          <w:rFonts w:cs="Arial"/>
          <w:b w:val="0"/>
          <w:bCs w:val="0"/>
          <w:shd w:val="clear" w:color="auto" w:fill="FFFFFF"/>
        </w:rPr>
      </w:pPr>
      <w:r w:rsidRPr="00D64DCA">
        <w:rPr>
          <w:rFonts w:cs="Arial"/>
        </w:rPr>
        <w:t>IČ:</w:t>
      </w:r>
      <w:r w:rsidRPr="00D64DCA">
        <w:rPr>
          <w:rFonts w:cs="Arial"/>
        </w:rPr>
        <w:tab/>
      </w:r>
      <w:r w:rsidRPr="00D64DCA">
        <w:rPr>
          <w:rFonts w:cs="Arial"/>
        </w:rPr>
        <w:tab/>
      </w:r>
      <w:r w:rsidRPr="00D64DCA">
        <w:rPr>
          <w:rFonts w:cs="Arial"/>
        </w:rPr>
        <w:tab/>
        <w:t xml:space="preserve">        </w:t>
      </w:r>
      <w:r w:rsidRPr="00D64DCA">
        <w:rPr>
          <w:rFonts w:cs="Arial"/>
        </w:rPr>
        <w:tab/>
      </w:r>
      <w:r w:rsidRPr="00D64DCA">
        <w:rPr>
          <w:rFonts w:cs="Arial"/>
        </w:rPr>
        <w:tab/>
      </w:r>
      <w:r w:rsidRPr="00D64DCA">
        <w:rPr>
          <w:rFonts w:cs="Arial"/>
        </w:rPr>
        <w:tab/>
      </w:r>
      <w:r w:rsidR="00C15C73" w:rsidRPr="00C75525">
        <w:rPr>
          <w:rFonts w:cs="Arial"/>
        </w:rPr>
        <w:t>00247146</w:t>
      </w:r>
    </w:p>
    <w:p w14:paraId="6DB807E3" w14:textId="33061879" w:rsidR="0066739A" w:rsidRPr="00D64DCA" w:rsidRDefault="0066739A" w:rsidP="00FC7965">
      <w:pPr>
        <w:spacing w:line="276" w:lineRule="auto"/>
        <w:jc w:val="both"/>
        <w:rPr>
          <w:rFonts w:cs="Arial"/>
        </w:rPr>
      </w:pPr>
      <w:r>
        <w:rPr>
          <w:rStyle w:val="Siln"/>
          <w:rFonts w:cs="Arial"/>
          <w:b w:val="0"/>
          <w:bCs w:val="0"/>
          <w:shd w:val="clear" w:color="auto" w:fill="FFFFFF"/>
        </w:rPr>
        <w:t xml:space="preserve">DIČ: </w:t>
      </w:r>
      <w:r>
        <w:rPr>
          <w:rStyle w:val="Siln"/>
          <w:rFonts w:cs="Arial"/>
          <w:b w:val="0"/>
          <w:bCs w:val="0"/>
          <w:shd w:val="clear" w:color="auto" w:fill="FFFFFF"/>
        </w:rPr>
        <w:tab/>
      </w:r>
      <w:r>
        <w:rPr>
          <w:rStyle w:val="Siln"/>
          <w:rFonts w:cs="Arial"/>
          <w:b w:val="0"/>
          <w:bCs w:val="0"/>
          <w:shd w:val="clear" w:color="auto" w:fill="FFFFFF"/>
        </w:rPr>
        <w:tab/>
      </w:r>
      <w:r>
        <w:rPr>
          <w:rStyle w:val="Siln"/>
          <w:rFonts w:cs="Arial"/>
          <w:b w:val="0"/>
          <w:bCs w:val="0"/>
          <w:shd w:val="clear" w:color="auto" w:fill="FFFFFF"/>
        </w:rPr>
        <w:tab/>
      </w:r>
      <w:r>
        <w:rPr>
          <w:rStyle w:val="Siln"/>
          <w:rFonts w:cs="Arial"/>
          <w:b w:val="0"/>
          <w:bCs w:val="0"/>
          <w:shd w:val="clear" w:color="auto" w:fill="FFFFFF"/>
        </w:rPr>
        <w:tab/>
      </w:r>
      <w:r>
        <w:rPr>
          <w:rStyle w:val="Siln"/>
          <w:rFonts w:cs="Arial"/>
          <w:b w:val="0"/>
          <w:bCs w:val="0"/>
          <w:shd w:val="clear" w:color="auto" w:fill="FFFFFF"/>
        </w:rPr>
        <w:tab/>
      </w:r>
      <w:r>
        <w:rPr>
          <w:rStyle w:val="Siln"/>
          <w:rFonts w:cs="Arial"/>
          <w:b w:val="0"/>
          <w:bCs w:val="0"/>
          <w:shd w:val="clear" w:color="auto" w:fill="FFFFFF"/>
        </w:rPr>
        <w:tab/>
        <w:t>CZ</w:t>
      </w:r>
      <w:r w:rsidR="00C15C73" w:rsidRPr="00C75525">
        <w:rPr>
          <w:rFonts w:cs="Arial"/>
        </w:rPr>
        <w:t>00247146</w:t>
      </w:r>
    </w:p>
    <w:p w14:paraId="328D9C9D" w14:textId="11766D5F" w:rsidR="00FC7965" w:rsidRPr="00D64DCA" w:rsidRDefault="00FC7965" w:rsidP="00FC7965">
      <w:pPr>
        <w:spacing w:line="276" w:lineRule="auto"/>
        <w:jc w:val="both"/>
        <w:rPr>
          <w:rFonts w:cs="Arial"/>
        </w:rPr>
      </w:pPr>
      <w:r w:rsidRPr="00D64DCA">
        <w:rPr>
          <w:rFonts w:cs="Arial"/>
        </w:rPr>
        <w:t>Tel./fax:</w:t>
      </w:r>
      <w:r w:rsidRPr="00D64DCA">
        <w:rPr>
          <w:rFonts w:cs="Arial"/>
        </w:rPr>
        <w:tab/>
      </w:r>
      <w:r w:rsidRPr="00D64DCA">
        <w:rPr>
          <w:rFonts w:cs="Arial"/>
        </w:rPr>
        <w:tab/>
        <w:t xml:space="preserve"> </w:t>
      </w:r>
      <w:r w:rsidRPr="00D64DCA">
        <w:rPr>
          <w:rFonts w:cs="Arial"/>
        </w:rPr>
        <w:tab/>
      </w:r>
      <w:r w:rsidRPr="00D64DCA">
        <w:rPr>
          <w:rFonts w:cs="Arial"/>
        </w:rPr>
        <w:tab/>
      </w:r>
      <w:r w:rsidRPr="00D64DCA">
        <w:rPr>
          <w:rFonts w:cs="Arial"/>
        </w:rPr>
        <w:tab/>
      </w:r>
      <w:r w:rsidR="00D64DCA">
        <w:rPr>
          <w:rFonts w:cs="Arial"/>
        </w:rPr>
        <w:tab/>
      </w:r>
      <w:r w:rsidR="00C15C73">
        <w:rPr>
          <w:rFonts w:cs="Arial"/>
        </w:rPr>
        <w:t xml:space="preserve">+420 </w:t>
      </w:r>
      <w:r w:rsidR="00C15C73" w:rsidRPr="00C15C73">
        <w:rPr>
          <w:rFonts w:cs="Arial"/>
          <w:shd w:val="clear" w:color="auto" w:fill="FFFFFF"/>
        </w:rPr>
        <w:t>724 195 020</w:t>
      </w:r>
    </w:p>
    <w:p w14:paraId="7DBE0F58" w14:textId="73BB83AF" w:rsidR="00A41B2A" w:rsidRPr="00D64DCA" w:rsidRDefault="00FC7965" w:rsidP="00FC7965">
      <w:pPr>
        <w:spacing w:line="276" w:lineRule="auto"/>
        <w:jc w:val="both"/>
        <w:rPr>
          <w:rFonts w:cs="Arial"/>
        </w:rPr>
      </w:pPr>
      <w:r w:rsidRPr="00D64DCA">
        <w:rPr>
          <w:rFonts w:cs="Arial"/>
        </w:rPr>
        <w:t>e-mail:</w:t>
      </w:r>
      <w:r w:rsidRPr="00D64DCA">
        <w:rPr>
          <w:rFonts w:cs="Arial"/>
        </w:rPr>
        <w:tab/>
      </w:r>
      <w:r w:rsidRPr="00D64DCA">
        <w:rPr>
          <w:rFonts w:cs="Arial"/>
        </w:rPr>
        <w:tab/>
      </w:r>
      <w:r w:rsidRPr="00D64DCA">
        <w:rPr>
          <w:rFonts w:cs="Arial"/>
        </w:rPr>
        <w:tab/>
      </w:r>
      <w:r w:rsidRPr="00D64DCA">
        <w:rPr>
          <w:rFonts w:cs="Arial"/>
        </w:rPr>
        <w:tab/>
      </w:r>
      <w:r w:rsidRPr="00D64DCA">
        <w:rPr>
          <w:rFonts w:cs="Arial"/>
        </w:rPr>
        <w:tab/>
      </w:r>
      <w:r w:rsidRPr="00D64DCA">
        <w:rPr>
          <w:rFonts w:cs="Arial"/>
        </w:rPr>
        <w:tab/>
      </w:r>
      <w:r w:rsidR="00C15C73" w:rsidRPr="00C15C73">
        <w:rPr>
          <w:rFonts w:cs="Arial"/>
        </w:rPr>
        <w:t>starosta@vcelnice.cz</w:t>
      </w:r>
      <w:r w:rsidR="00A41B2A" w:rsidRPr="00D64DCA">
        <w:rPr>
          <w:rFonts w:cs="Arial"/>
        </w:rPr>
        <w:t xml:space="preserve"> </w:t>
      </w:r>
    </w:p>
    <w:p w14:paraId="7F5F9AC7" w14:textId="77777777" w:rsidR="00FC7965" w:rsidRPr="00D64DCA" w:rsidRDefault="00FC7965" w:rsidP="00FC7965">
      <w:pPr>
        <w:spacing w:line="276" w:lineRule="auto"/>
        <w:jc w:val="both"/>
        <w:rPr>
          <w:rFonts w:cs="Arial"/>
        </w:rPr>
      </w:pPr>
      <w:r w:rsidRPr="00D64DCA">
        <w:rPr>
          <w:rFonts w:cs="Arial"/>
        </w:rPr>
        <w:t>Ve věcech technických je oprávněn jednat:</w:t>
      </w:r>
      <w:r w:rsidRPr="00D64DCA">
        <w:rPr>
          <w:rFonts w:cs="Arial"/>
        </w:rPr>
        <w:tab/>
      </w:r>
      <w:r w:rsidR="00173244" w:rsidRPr="00D64DCA">
        <w:rPr>
          <w:highlight w:val="lightGray"/>
        </w:rPr>
        <w:t>[</w:t>
      </w:r>
      <w:r w:rsidRPr="00D64DCA">
        <w:rPr>
          <w:rFonts w:cs="Arial"/>
          <w:highlight w:val="lightGray"/>
        </w:rPr>
        <w:t>bude doplněno</w:t>
      </w:r>
      <w:r w:rsidR="00173244" w:rsidRPr="00D64DCA">
        <w:t>]</w:t>
      </w:r>
    </w:p>
    <w:p w14:paraId="11C1AF38" w14:textId="77777777" w:rsidR="00A74F1F" w:rsidRPr="00D64DCA" w:rsidRDefault="00700B25">
      <w:pPr>
        <w:spacing w:line="276" w:lineRule="auto"/>
        <w:jc w:val="both"/>
        <w:rPr>
          <w:rFonts w:cs="Arial"/>
        </w:rPr>
      </w:pPr>
      <w:r w:rsidRPr="00D64DCA">
        <w:rPr>
          <w:rFonts w:cs="Arial"/>
        </w:rPr>
        <w:t>(dále jen „objednatel“ nebo „zadavatel“)</w:t>
      </w:r>
      <w:r w:rsidRPr="00D64DCA">
        <w:rPr>
          <w:rFonts w:cs="Arial"/>
        </w:rPr>
        <w:tab/>
      </w:r>
      <w:r w:rsidRPr="00D64DCA">
        <w:rPr>
          <w:rFonts w:cs="Arial"/>
        </w:rPr>
        <w:tab/>
      </w:r>
    </w:p>
    <w:p w14:paraId="4E6BB29D" w14:textId="77777777" w:rsidR="00A74F1F" w:rsidRDefault="00A74F1F">
      <w:pPr>
        <w:spacing w:line="276" w:lineRule="auto"/>
        <w:jc w:val="both"/>
      </w:pPr>
    </w:p>
    <w:p w14:paraId="14AFFE84" w14:textId="77777777" w:rsidR="00A74F1F" w:rsidRDefault="00700B25">
      <w:pPr>
        <w:spacing w:line="276" w:lineRule="auto"/>
        <w:jc w:val="both"/>
      </w:pPr>
      <w:r>
        <w:t>a</w:t>
      </w:r>
    </w:p>
    <w:p w14:paraId="3EC3BA63" w14:textId="77777777" w:rsidR="00A74F1F" w:rsidRDefault="00A74F1F">
      <w:pPr>
        <w:spacing w:line="276" w:lineRule="auto"/>
        <w:jc w:val="both"/>
      </w:pPr>
    </w:p>
    <w:p w14:paraId="75D236C9" w14:textId="77777777" w:rsidR="00A74F1F" w:rsidRDefault="00700B25">
      <w:pPr>
        <w:spacing w:line="276" w:lineRule="auto"/>
        <w:jc w:val="both"/>
      </w:pPr>
      <w:r>
        <w:t xml:space="preserve">Zhotovitel: </w:t>
      </w:r>
      <w:r>
        <w:tab/>
      </w:r>
      <w:r>
        <w:tab/>
      </w:r>
      <w:r>
        <w:tab/>
      </w:r>
      <w:r>
        <w:tab/>
      </w:r>
      <w:r>
        <w:tab/>
      </w:r>
      <w:r w:rsidR="00173244" w:rsidRPr="00D64DCA">
        <w:rPr>
          <w:highlight w:val="yellow"/>
        </w:rPr>
        <w:t>[ … ]</w:t>
      </w:r>
    </w:p>
    <w:p w14:paraId="1C8CC085" w14:textId="77777777" w:rsidR="00A74F1F" w:rsidRDefault="00700B25">
      <w:pPr>
        <w:spacing w:line="276" w:lineRule="auto"/>
        <w:jc w:val="both"/>
      </w:pPr>
      <w:r>
        <w:t>Se sídlem</w:t>
      </w:r>
      <w:r>
        <w:tab/>
      </w:r>
      <w:r>
        <w:tab/>
      </w:r>
      <w:r>
        <w:tab/>
      </w:r>
      <w:r>
        <w:tab/>
      </w:r>
      <w:r>
        <w:tab/>
      </w:r>
      <w:r w:rsidRPr="00D64DCA">
        <w:rPr>
          <w:highlight w:val="yellow"/>
        </w:rPr>
        <w:t>[ … ]</w:t>
      </w:r>
    </w:p>
    <w:p w14:paraId="5EC27FC3" w14:textId="77777777" w:rsidR="00A74F1F" w:rsidRDefault="00700B25">
      <w:pPr>
        <w:spacing w:line="276" w:lineRule="auto"/>
        <w:jc w:val="both"/>
      </w:pPr>
      <w:r>
        <w:t>Společnost je zapsána:</w:t>
      </w:r>
      <w:r>
        <w:tab/>
      </w:r>
      <w:r>
        <w:tab/>
      </w:r>
      <w:r>
        <w:tab/>
      </w:r>
      <w:r>
        <w:tab/>
      </w:r>
      <w:r w:rsidR="00173244" w:rsidRPr="00D64DCA">
        <w:rPr>
          <w:highlight w:val="yellow"/>
        </w:rPr>
        <w:t>[ … ]</w:t>
      </w:r>
    </w:p>
    <w:p w14:paraId="66AC46B0" w14:textId="77777777" w:rsidR="00A74F1F" w:rsidRDefault="00700B25">
      <w:pPr>
        <w:spacing w:line="276" w:lineRule="auto"/>
        <w:jc w:val="both"/>
      </w:pPr>
      <w:r>
        <w:t>Zastoupený ve věcech smluvních:</w:t>
      </w:r>
      <w:r>
        <w:tab/>
      </w:r>
      <w:r>
        <w:tab/>
      </w:r>
      <w:r w:rsidR="00173244" w:rsidRPr="00D64DCA">
        <w:rPr>
          <w:highlight w:val="yellow"/>
        </w:rPr>
        <w:t>[ … ]</w:t>
      </w:r>
    </w:p>
    <w:p w14:paraId="7A20A886" w14:textId="77777777" w:rsidR="00A74F1F" w:rsidRDefault="00700B25">
      <w:pPr>
        <w:spacing w:line="276" w:lineRule="auto"/>
        <w:jc w:val="both"/>
      </w:pPr>
      <w:r>
        <w:t xml:space="preserve">Bankovní spojení:  </w:t>
      </w:r>
      <w:r>
        <w:tab/>
      </w:r>
      <w:r>
        <w:tab/>
      </w:r>
      <w:r>
        <w:tab/>
      </w:r>
      <w:r>
        <w:tab/>
      </w:r>
      <w:r w:rsidR="00173244" w:rsidRPr="00D64DCA">
        <w:rPr>
          <w:highlight w:val="yellow"/>
        </w:rPr>
        <w:t>[ … ]</w:t>
      </w:r>
    </w:p>
    <w:p w14:paraId="51EE0DAC" w14:textId="77777777" w:rsidR="00A74F1F" w:rsidRDefault="00700B25">
      <w:pPr>
        <w:spacing w:line="276" w:lineRule="auto"/>
        <w:jc w:val="both"/>
      </w:pPr>
      <w:r>
        <w:t>Číslo účtu:</w:t>
      </w:r>
      <w:r>
        <w:tab/>
      </w:r>
      <w:r>
        <w:tab/>
      </w:r>
      <w:r>
        <w:tab/>
      </w:r>
      <w:r>
        <w:tab/>
      </w:r>
      <w:r>
        <w:tab/>
      </w:r>
      <w:r w:rsidR="00173244" w:rsidRPr="00D64DCA">
        <w:rPr>
          <w:highlight w:val="yellow"/>
        </w:rPr>
        <w:t>[ … ]</w:t>
      </w:r>
    </w:p>
    <w:p w14:paraId="348F5607" w14:textId="77777777" w:rsidR="00A74F1F" w:rsidRDefault="00700B25">
      <w:pPr>
        <w:spacing w:line="276" w:lineRule="auto"/>
        <w:jc w:val="both"/>
      </w:pPr>
      <w:r>
        <w:t>IČ:</w:t>
      </w:r>
      <w:r>
        <w:tab/>
      </w:r>
      <w:r>
        <w:tab/>
      </w:r>
      <w:r>
        <w:tab/>
        <w:t xml:space="preserve">        </w:t>
      </w:r>
      <w:r>
        <w:tab/>
      </w:r>
      <w:r>
        <w:tab/>
      </w:r>
      <w:r>
        <w:tab/>
      </w:r>
      <w:r w:rsidR="00173244" w:rsidRPr="00D64DCA">
        <w:rPr>
          <w:highlight w:val="yellow"/>
        </w:rPr>
        <w:t>[ … ]</w:t>
      </w:r>
    </w:p>
    <w:p w14:paraId="79E41C83" w14:textId="77777777" w:rsidR="00A74F1F" w:rsidRDefault="00700B25">
      <w:pPr>
        <w:spacing w:line="276" w:lineRule="auto"/>
        <w:jc w:val="both"/>
      </w:pPr>
      <w:r>
        <w:t xml:space="preserve">DIČ: </w:t>
      </w:r>
      <w:r>
        <w:tab/>
      </w:r>
      <w:r>
        <w:tab/>
      </w:r>
      <w:r>
        <w:tab/>
      </w:r>
      <w:r>
        <w:tab/>
      </w:r>
      <w:r>
        <w:tab/>
      </w:r>
      <w:r>
        <w:tab/>
      </w:r>
      <w:r w:rsidR="00173244" w:rsidRPr="00D64DCA">
        <w:rPr>
          <w:highlight w:val="yellow"/>
        </w:rPr>
        <w:t>[ … ]</w:t>
      </w:r>
    </w:p>
    <w:p w14:paraId="3F26C2DA" w14:textId="77777777" w:rsidR="00A74F1F" w:rsidRDefault="00700B25">
      <w:pPr>
        <w:tabs>
          <w:tab w:val="left" w:pos="540"/>
          <w:tab w:val="left" w:pos="4253"/>
        </w:tabs>
        <w:spacing w:line="276" w:lineRule="auto"/>
      </w:pPr>
      <w:r>
        <w:rPr>
          <w:highlight w:val="white"/>
        </w:rPr>
        <w:t>ID datové schránky:</w:t>
      </w:r>
      <w:r>
        <w:rPr>
          <w:highlight w:val="white"/>
        </w:rPr>
        <w:tab/>
        <w:t xml:space="preserve"> </w:t>
      </w:r>
      <w:r w:rsidR="00173244" w:rsidRPr="00D64DCA">
        <w:rPr>
          <w:highlight w:val="yellow"/>
        </w:rPr>
        <w:t>[ … ]</w:t>
      </w:r>
    </w:p>
    <w:p w14:paraId="4D0E0960" w14:textId="77777777" w:rsidR="00A74F1F" w:rsidRDefault="00700B25">
      <w:pPr>
        <w:spacing w:line="276" w:lineRule="auto"/>
        <w:jc w:val="both"/>
      </w:pPr>
      <w:r>
        <w:t>Tel./fax:</w:t>
      </w:r>
      <w:r>
        <w:tab/>
      </w:r>
      <w:r>
        <w:tab/>
        <w:t xml:space="preserve"> </w:t>
      </w:r>
      <w:r>
        <w:tab/>
      </w:r>
      <w:r>
        <w:tab/>
      </w:r>
      <w:r>
        <w:tab/>
      </w:r>
      <w:r>
        <w:tab/>
      </w:r>
      <w:r w:rsidR="00173244" w:rsidRPr="00D64DCA">
        <w:rPr>
          <w:highlight w:val="yellow"/>
        </w:rPr>
        <w:t>[ … ]</w:t>
      </w:r>
    </w:p>
    <w:p w14:paraId="2E8A7C19" w14:textId="77777777" w:rsidR="00A74F1F" w:rsidRDefault="00700B25">
      <w:pPr>
        <w:spacing w:line="276" w:lineRule="auto"/>
        <w:jc w:val="both"/>
      </w:pPr>
      <w:r>
        <w:t>e-mail:</w:t>
      </w:r>
      <w:r>
        <w:tab/>
      </w:r>
      <w:r>
        <w:tab/>
      </w:r>
      <w:r>
        <w:tab/>
      </w:r>
      <w:r>
        <w:tab/>
      </w:r>
      <w:r>
        <w:tab/>
      </w:r>
      <w:r>
        <w:tab/>
      </w:r>
      <w:r w:rsidR="00173244" w:rsidRPr="00D64DCA">
        <w:rPr>
          <w:highlight w:val="yellow"/>
        </w:rPr>
        <w:t>[ … ]</w:t>
      </w:r>
    </w:p>
    <w:p w14:paraId="11C784DB" w14:textId="77777777" w:rsidR="00A74F1F" w:rsidRDefault="00700B25">
      <w:pPr>
        <w:spacing w:line="276" w:lineRule="auto"/>
        <w:jc w:val="both"/>
      </w:pPr>
      <w:r>
        <w:t>Ve věcech technických je oprávněn jednat:</w:t>
      </w:r>
      <w:r>
        <w:tab/>
      </w:r>
      <w:r w:rsidR="00173244" w:rsidRPr="00D64DCA">
        <w:rPr>
          <w:highlight w:val="yellow"/>
        </w:rPr>
        <w:t>[ … ]</w:t>
      </w:r>
    </w:p>
    <w:p w14:paraId="2E407AC2" w14:textId="77777777" w:rsidR="00A74F1F" w:rsidRDefault="00700B25">
      <w:pPr>
        <w:spacing w:line="276" w:lineRule="auto"/>
        <w:jc w:val="both"/>
      </w:pPr>
      <w:r>
        <w:rPr>
          <w:sz w:val="22"/>
          <w:szCs w:val="22"/>
        </w:rPr>
        <w:t>(</w:t>
      </w:r>
      <w:r>
        <w:t>dále jen „zhotovitel“ nebo „účastník zadávacího řízení“)</w:t>
      </w:r>
    </w:p>
    <w:p w14:paraId="7AB23CF7" w14:textId="77777777" w:rsidR="00A74F1F" w:rsidRDefault="00A74F1F">
      <w:pPr>
        <w:spacing w:line="276" w:lineRule="auto"/>
        <w:jc w:val="both"/>
      </w:pPr>
    </w:p>
    <w:p w14:paraId="22D9BD6D" w14:textId="77777777" w:rsidR="004D4DFE" w:rsidRDefault="004D4DFE">
      <w:pPr>
        <w:spacing w:line="276" w:lineRule="auto"/>
        <w:jc w:val="both"/>
      </w:pPr>
    </w:p>
    <w:p w14:paraId="1644D571" w14:textId="77777777" w:rsidR="00A74F1F" w:rsidRDefault="00700B25" w:rsidP="003D0748">
      <w:pPr>
        <w:spacing w:line="276" w:lineRule="auto"/>
        <w:ind w:left="567"/>
        <w:jc w:val="center"/>
        <w:rPr>
          <w:b/>
          <w:i/>
        </w:rPr>
      </w:pPr>
      <w:r w:rsidRPr="003D0748">
        <w:rPr>
          <w:b/>
          <w:i/>
        </w:rPr>
        <w:t>Preambule</w:t>
      </w:r>
    </w:p>
    <w:p w14:paraId="69BD1788" w14:textId="77777777" w:rsidR="003D0748" w:rsidRPr="003D0748" w:rsidRDefault="003D0748" w:rsidP="003D0748">
      <w:pPr>
        <w:spacing w:line="276" w:lineRule="auto"/>
        <w:ind w:left="567"/>
        <w:jc w:val="center"/>
        <w:rPr>
          <w:b/>
          <w:i/>
        </w:rPr>
      </w:pPr>
    </w:p>
    <w:p w14:paraId="163CA130" w14:textId="1CBFC611" w:rsidR="00A74F1F" w:rsidRDefault="00700B25">
      <w:pPr>
        <w:spacing w:line="276" w:lineRule="auto"/>
        <w:jc w:val="both"/>
      </w:pPr>
      <w:r w:rsidRPr="00C15C73">
        <w:t xml:space="preserve">Tato smlouva je uzavírána na základě nabídky zhotovitele ze dne </w:t>
      </w:r>
      <w:proofErr w:type="gramStart"/>
      <w:r w:rsidRPr="00C15C73">
        <w:rPr>
          <w:highlight w:val="yellow"/>
        </w:rPr>
        <w:t>[ …</w:t>
      </w:r>
      <w:proofErr w:type="gramEnd"/>
      <w:r w:rsidRPr="00C15C73">
        <w:rPr>
          <w:highlight w:val="yellow"/>
        </w:rPr>
        <w:t xml:space="preserve"> ]</w:t>
      </w:r>
      <w:r w:rsidRPr="00C15C73">
        <w:rPr>
          <w:highlight w:val="yellow"/>
          <w:vertAlign w:val="superscript"/>
        </w:rPr>
        <w:footnoteReference w:id="1"/>
      </w:r>
      <w:r w:rsidRPr="00C15C73">
        <w:t xml:space="preserve"> na plnění veřejné zakázky s názvem </w:t>
      </w:r>
      <w:r w:rsidRPr="00C15C73">
        <w:rPr>
          <w:b/>
          <w:bCs/>
        </w:rPr>
        <w:t>„</w:t>
      </w:r>
      <w:r w:rsidR="00C15C73" w:rsidRPr="00C15C73">
        <w:rPr>
          <w:rFonts w:cs="Arial"/>
          <w:b/>
          <w:bCs/>
          <w:u w:val="single"/>
        </w:rPr>
        <w:t>SKLADY PRO VENKOVNÍ SPORTY – NOVÁ VČELNICE</w:t>
      </w:r>
      <w:r w:rsidR="002E70BF">
        <w:rPr>
          <w:rFonts w:cs="Arial"/>
          <w:b/>
          <w:bCs/>
          <w:u w:val="single"/>
        </w:rPr>
        <w:t xml:space="preserve"> – II. výzva</w:t>
      </w:r>
      <w:r w:rsidRPr="00C15C73">
        <w:rPr>
          <w:b/>
          <w:bCs/>
        </w:rPr>
        <w:t>“</w:t>
      </w:r>
      <w:r w:rsidRPr="00C15C73">
        <w:t xml:space="preserve"> (dále jen</w:t>
      </w:r>
      <w:r w:rsidRPr="00510FAD">
        <w:t xml:space="preserve"> „nabídka do veřejné</w:t>
      </w:r>
      <w:r>
        <w:t xml:space="preserve"> zakázky“). Uzavření této smlouvy předcházelo zadávací řízení na výše uvedenou zakázku. V rámci tohoto zadávacího řízení zhotovitel zvítězil, přičemž jeho nabídka byla vyhodnocena jako nejvýhodnější. Tato veřejná zakázka byla objednatelem zadána jako veřejná zakázka na stavební práce podle zákona č. 134/2016 Sb., o zadávání veřejných zakázek (dále jen „zákon o zadávání veřejných zakázek“). Zhotovitel prohlašuje, že ke dni uzavření této smlouvy vůči němu není vedeno řízení dle zákona č. 182/2006 Sb., o úpadku a způsobech jeho řešení (insolvenční zákon), ve znění pozdějších předpisů, a dále se zavazuje bezodkladně informovat objednatele o veškerých skutečnostech o hrozícím úpadku. </w:t>
      </w:r>
    </w:p>
    <w:p w14:paraId="2F006DAE" w14:textId="77777777" w:rsidR="00A74F1F" w:rsidRDefault="00A74F1F">
      <w:pPr>
        <w:spacing w:line="276" w:lineRule="auto"/>
        <w:jc w:val="both"/>
      </w:pPr>
    </w:p>
    <w:p w14:paraId="3E7C6B60" w14:textId="77777777" w:rsidR="00A74F1F" w:rsidRDefault="00A74F1F">
      <w:pPr>
        <w:spacing w:line="276" w:lineRule="auto"/>
        <w:jc w:val="both"/>
      </w:pPr>
    </w:p>
    <w:p w14:paraId="76A1511F" w14:textId="77777777" w:rsidR="002F7C69" w:rsidRDefault="002F7C69">
      <w:pPr>
        <w:spacing w:line="276" w:lineRule="auto"/>
        <w:jc w:val="both"/>
      </w:pPr>
    </w:p>
    <w:p w14:paraId="4630206F" w14:textId="77777777" w:rsidR="00A74F1F" w:rsidRDefault="00700B25" w:rsidP="003D0748">
      <w:pPr>
        <w:pStyle w:val="Nadpis1"/>
        <w:ind w:left="0" w:firstLine="0"/>
      </w:pPr>
      <w:r>
        <w:t>Článek I.</w:t>
      </w:r>
    </w:p>
    <w:p w14:paraId="3F592501" w14:textId="77777777" w:rsidR="00A74F1F" w:rsidRDefault="00700B25" w:rsidP="003D0748">
      <w:pPr>
        <w:pStyle w:val="Nadpis1"/>
        <w:ind w:left="0" w:firstLine="0"/>
      </w:pPr>
      <w:r>
        <w:t>Předmět smlouvy</w:t>
      </w:r>
    </w:p>
    <w:p w14:paraId="6D215131" w14:textId="2C0E68DC" w:rsidR="00C15C73" w:rsidRPr="006C3739" w:rsidRDefault="00D64DCA" w:rsidP="00BB27B8">
      <w:pPr>
        <w:pStyle w:val="Nadpis2"/>
        <w:numPr>
          <w:ilvl w:val="1"/>
          <w:numId w:val="131"/>
        </w:numPr>
        <w:tabs>
          <w:tab w:val="clear" w:pos="3658"/>
          <w:tab w:val="num" w:pos="540"/>
        </w:tabs>
        <w:autoSpaceDE w:val="0"/>
        <w:autoSpaceDN w:val="0"/>
        <w:adjustRightInd w:val="0"/>
        <w:ind w:left="567" w:hanging="567"/>
      </w:pPr>
      <w:r w:rsidRPr="006C3739">
        <w:t>Předmětem smlouvy jsou stavební práce</w:t>
      </w:r>
      <w:r w:rsidR="00C15C73" w:rsidRPr="006C3739">
        <w:t xml:space="preserve"> spočívající ve vybudování novostavby skladových prostor pro venkovní sporty na atletickém stadionu Josefa Jelínka. Skladovací prostory budou umístěny u stávajících nádrží pro závlahu travnaté plochy, stávající nádrže budou také opláštěny novou konstrukcí a budou součástí skladových prostor z důvodu životnosti nádrží. Skladové prostory jsou navrženy jako ocelová konstrukce kotvená do nově provedené betonové podlahové desky z panelových prvků. Součástí konstrukce je prostorové ztužení objektu a střešní stěnové opláštění. Součástí skladových prostor bude také technická místnost pro technologii závlahy. Jednotlivé sklady budou přístupné z venkovní plochy a budou oddělené. Dešťové vody z pultových střešních konstrukcí budou svedeny do dešťové kanalizace na pozemku města Nová Včelnice.</w:t>
      </w:r>
    </w:p>
    <w:p w14:paraId="2138B6DA" w14:textId="77777777" w:rsidR="00A74F1F" w:rsidRDefault="00700B25" w:rsidP="00A04508">
      <w:pPr>
        <w:pStyle w:val="Nadpis2"/>
        <w:numPr>
          <w:ilvl w:val="1"/>
          <w:numId w:val="131"/>
        </w:numPr>
        <w:tabs>
          <w:tab w:val="clear" w:pos="3658"/>
        </w:tabs>
        <w:ind w:left="576" w:hanging="576"/>
      </w:pPr>
      <w:r w:rsidRPr="00A52352">
        <w:t>Zhotovitel se zavazuje, že provede dílo v rozsahu a způsobem uvedeným v čl. II této smlouvy, v souladu s</w:t>
      </w:r>
      <w:r w:rsidR="00174FC1">
        <w:t xml:space="preserve"> se souvisejícími rozhodnutími </w:t>
      </w:r>
      <w:r w:rsidRPr="00A52352">
        <w:t>(včetně podmínek dotčených orgánů státní správy a podmínky správců sítí), projektovou</w:t>
      </w:r>
      <w:r>
        <w:t xml:space="preserve"> dokumentací, právními předpisy, příslušnými právně závaznými i doporučenými českými a evropskými technickými normami, jakož i v souladu se zadávacími podmínkami vyplývajícími ze zadávací dokumentace této zakázky a se svojí podanou nabídkou do veřejné zakázky, a to svým jménem, na svůj náklad a vlastní odpovědnost, a objednatel se zavazuje dílo převzít a zaplatit cenu za jeho provedení.</w:t>
      </w:r>
    </w:p>
    <w:p w14:paraId="138DC9F5" w14:textId="77777777" w:rsidR="00246CCE" w:rsidRDefault="00700B25" w:rsidP="00246CCE">
      <w:pPr>
        <w:pStyle w:val="Nadpis2"/>
        <w:numPr>
          <w:ilvl w:val="1"/>
          <w:numId w:val="131"/>
        </w:numPr>
        <w:tabs>
          <w:tab w:val="clear" w:pos="3658"/>
          <w:tab w:val="left" w:pos="709"/>
          <w:tab w:val="left" w:pos="1702"/>
        </w:tabs>
        <w:ind w:left="567" w:hanging="567"/>
      </w:pPr>
      <w:r w:rsidRPr="00570D40">
        <w:t xml:space="preserve">Projektovou dokumentací se rozumí </w:t>
      </w:r>
      <w:r w:rsidR="00643E62">
        <w:t>p</w:t>
      </w:r>
      <w:r w:rsidR="00643E62" w:rsidRPr="00643E62">
        <w:t>rojektov</w:t>
      </w:r>
      <w:r w:rsidR="00643E62">
        <w:t xml:space="preserve">á </w:t>
      </w:r>
      <w:r w:rsidR="00643E62" w:rsidRPr="00643E62">
        <w:t>dokumentac</w:t>
      </w:r>
      <w:r w:rsidR="00643E62">
        <w:t>e</w:t>
      </w:r>
      <w:r w:rsidR="00643E62" w:rsidRPr="00643E62">
        <w:t xml:space="preserve"> vč. soupisu prací s výkazem výměr</w:t>
      </w:r>
      <w:r w:rsidR="00643E62">
        <w:t>, kterou</w:t>
      </w:r>
      <w:r w:rsidR="00643E62" w:rsidRPr="00643E62">
        <w:t> </w:t>
      </w:r>
      <w:bookmarkStart w:id="1" w:name="bookmark=id.30j0zll" w:colFirst="0" w:colLast="0"/>
      <w:bookmarkEnd w:id="1"/>
      <w:r w:rsidR="00643E62" w:rsidRPr="00643E62">
        <w:t xml:space="preserve">zpracoval </w:t>
      </w:r>
      <w:r w:rsidR="001A6900">
        <w:t>Ing. Marek Strnad, IČO: 72182954, se sídlem Za řekou 325, 378 42 Nová Včelnice, datum květen 2024, zakázkové číslo 361/2024</w:t>
      </w:r>
      <w:r w:rsidR="00B004D4">
        <w:t xml:space="preserve">, </w:t>
      </w:r>
      <w:r w:rsidR="004D4DFE">
        <w:t xml:space="preserve">která byla </w:t>
      </w:r>
      <w:r w:rsidR="00B004D4">
        <w:t xml:space="preserve">v této souvislosti </w:t>
      </w:r>
      <w:r w:rsidR="004D4DFE">
        <w:t xml:space="preserve">uveřejněna </w:t>
      </w:r>
      <w:r w:rsidR="008341F4">
        <w:t>při</w:t>
      </w:r>
      <w:r w:rsidR="00B004D4">
        <w:t xml:space="preserve"> </w:t>
      </w:r>
      <w:r w:rsidR="008341F4">
        <w:t xml:space="preserve">zadání </w:t>
      </w:r>
      <w:r w:rsidR="00B004D4">
        <w:t xml:space="preserve">veřejné zakázce </w:t>
      </w:r>
      <w:r w:rsidR="004D4DFE">
        <w:t xml:space="preserve">a je přílohou této smlouvy </w:t>
      </w:r>
      <w:r w:rsidRPr="00570D40">
        <w:t xml:space="preserve">(dále jen „projektová dokumentace“). </w:t>
      </w:r>
    </w:p>
    <w:p w14:paraId="0A88CC3E" w14:textId="4C14E6FE" w:rsidR="00246CCE" w:rsidRPr="006C3739" w:rsidRDefault="00246CCE" w:rsidP="00246CCE">
      <w:pPr>
        <w:pStyle w:val="Nadpis2"/>
        <w:numPr>
          <w:ilvl w:val="1"/>
          <w:numId w:val="131"/>
        </w:numPr>
        <w:tabs>
          <w:tab w:val="clear" w:pos="3658"/>
          <w:tab w:val="left" w:pos="709"/>
          <w:tab w:val="left" w:pos="1702"/>
        </w:tabs>
        <w:ind w:left="567" w:hanging="567"/>
      </w:pPr>
      <w:r w:rsidRPr="006C3739">
        <w:t xml:space="preserve">Zhotovitel bere na vědomí, že </w:t>
      </w:r>
      <w:r w:rsidR="006C3739" w:rsidRPr="006C3739">
        <w:t>realizace díla</w:t>
      </w:r>
      <w:r w:rsidRPr="006C3739">
        <w:t xml:space="preserve"> </w:t>
      </w:r>
      <w:r w:rsidR="006C3739" w:rsidRPr="006C3739">
        <w:t xml:space="preserve">by </w:t>
      </w:r>
      <w:r w:rsidR="00AE08D8">
        <w:t xml:space="preserve">měla </w:t>
      </w:r>
      <w:r w:rsidR="006C3739" w:rsidRPr="006C3739">
        <w:t>být</w:t>
      </w:r>
      <w:r w:rsidRPr="006C3739">
        <w:t xml:space="preserve"> spolufinancována </w:t>
      </w:r>
      <w:bookmarkStart w:id="2" w:name="_Hlk174460024"/>
      <w:r w:rsidRPr="006C3739">
        <w:t>Národní sportovní agentur</w:t>
      </w:r>
      <w:r w:rsidR="006C3739" w:rsidRPr="006C3739">
        <w:t>o</w:t>
      </w:r>
      <w:r w:rsidRPr="006C3739">
        <w:t xml:space="preserve">u v rámci programu </w:t>
      </w:r>
      <w:r w:rsidRPr="006C3739">
        <w:rPr>
          <w:color w:val="000000"/>
          <w:spacing w:val="2"/>
          <w:shd w:val="clear" w:color="auto" w:fill="FFFFFF"/>
        </w:rPr>
        <w:t xml:space="preserve">č. 162 51 Rozvoj místních sportovišť a zázemí – Kabina </w:t>
      </w:r>
      <w:proofErr w:type="gramStart"/>
      <w:r w:rsidRPr="006C3739">
        <w:rPr>
          <w:color w:val="000000"/>
          <w:spacing w:val="2"/>
          <w:shd w:val="clear" w:color="auto" w:fill="FFFFFF"/>
        </w:rPr>
        <w:t>2021 - 2025</w:t>
      </w:r>
      <w:proofErr w:type="gramEnd"/>
      <w:r w:rsidRPr="006C3739">
        <w:rPr>
          <w:color w:val="000000"/>
          <w:spacing w:val="2"/>
          <w:shd w:val="clear" w:color="auto" w:fill="FFFFFF"/>
        </w:rPr>
        <w:t>, ve výzvě č. 14/2024 Kabiny 2024</w:t>
      </w:r>
      <w:bookmarkEnd w:id="2"/>
      <w:r w:rsidRPr="006C3739">
        <w:t>. V případě, že by zaviněním zhotovitele, zejména jeho prodlením nebo porušením jiné smluvní povinnosti zhotovitele, došlo ke krácení nebo neposkytnutí dotace, je objednatel oprávněn vymáhat náhradu vzniklé škody v plné výši bez ohledu na dohodnuté příp. zaplacené smluvní pokuty.</w:t>
      </w:r>
    </w:p>
    <w:p w14:paraId="742A27C6" w14:textId="77777777" w:rsidR="00570D40" w:rsidRPr="00510FAD" w:rsidRDefault="00000000" w:rsidP="00DF6F54">
      <w:pPr>
        <w:pStyle w:val="Nadpis1"/>
        <w:numPr>
          <w:ilvl w:val="0"/>
          <w:numId w:val="0"/>
        </w:numPr>
        <w:ind w:left="567" w:hanging="567"/>
        <w:jc w:val="both"/>
        <w:rPr>
          <w:b w:val="0"/>
        </w:rPr>
      </w:pPr>
      <w:sdt>
        <w:sdtPr>
          <w:rPr>
            <w:b w:val="0"/>
          </w:rPr>
          <w:tag w:val="goog_rdk_10"/>
          <w:id w:val="168751443"/>
          <w:showingPlcHdr/>
        </w:sdtPr>
        <w:sdtContent>
          <w:r w:rsidR="00380D94">
            <w:rPr>
              <w:b w:val="0"/>
            </w:rPr>
            <w:t xml:space="preserve">     </w:t>
          </w:r>
        </w:sdtContent>
      </w:sdt>
    </w:p>
    <w:p w14:paraId="1044D6FC" w14:textId="77777777" w:rsidR="00DF6F54" w:rsidRPr="00DF6F54" w:rsidRDefault="00DF6F54" w:rsidP="00DF6F54"/>
    <w:p w14:paraId="3BF8455C" w14:textId="77777777" w:rsidR="00A74F1F" w:rsidRDefault="00700B25" w:rsidP="003D0748">
      <w:pPr>
        <w:pStyle w:val="Nadpis1"/>
        <w:ind w:left="0" w:firstLine="0"/>
      </w:pPr>
      <w:r>
        <w:t>Článek II.</w:t>
      </w:r>
    </w:p>
    <w:p w14:paraId="3E899CA9" w14:textId="77777777" w:rsidR="00A74F1F" w:rsidRDefault="00700B25" w:rsidP="003D0748">
      <w:pPr>
        <w:pStyle w:val="Nadpis1"/>
        <w:ind w:left="0" w:firstLine="0"/>
      </w:pPr>
      <w:r>
        <w:t>Předmět díla</w:t>
      </w:r>
    </w:p>
    <w:p w14:paraId="404BC8C0" w14:textId="4CE43445" w:rsidR="00A74F1F" w:rsidRDefault="003D0748" w:rsidP="003D0748">
      <w:pPr>
        <w:pStyle w:val="Nadpis2"/>
        <w:numPr>
          <w:ilvl w:val="0"/>
          <w:numId w:val="0"/>
        </w:numPr>
        <w:ind w:left="576" w:hanging="576"/>
      </w:pPr>
      <w:r>
        <w:t xml:space="preserve">2.1.  </w:t>
      </w:r>
      <w:r w:rsidR="001A6900">
        <w:t xml:space="preserve">   </w:t>
      </w:r>
      <w:r w:rsidR="00700B25">
        <w:t>Dílem se rozumí provedení všech činností, prací a dodávek, specifikovaných v podrobném soupisu stavebních prací, dodávek a služeb s výkazy výměr, který tvoří přílohu č. 1 této smlouvy, a jež jsou nezbytné pro realizaci díla. Předmětem díla jsou rovněž činnosti, práce a dodávky, které nejsou ve výchozích dokumentech obsaženy, ale o kterých zhotovitel věděl, nebo podle svých odborných znalostí a zkušeností vědět měl anebo mohl, že jsou k řádnému a kvalitnímu provedení díla dané povahy třeba, a to i s přihlédnutím ke standardní praxi při realizaci děl podobného charakteru.</w:t>
      </w:r>
    </w:p>
    <w:p w14:paraId="366140EC" w14:textId="22F42087" w:rsidR="003D0748" w:rsidRDefault="003D0748" w:rsidP="003D0748">
      <w:pPr>
        <w:pStyle w:val="Nadpis2"/>
        <w:numPr>
          <w:ilvl w:val="0"/>
          <w:numId w:val="0"/>
        </w:numPr>
        <w:ind w:left="576" w:hanging="576"/>
      </w:pPr>
      <w:r>
        <w:t xml:space="preserve">2.2.  </w:t>
      </w:r>
      <w:r w:rsidR="001A6900">
        <w:t xml:space="preserve"> </w:t>
      </w:r>
      <w:r w:rsidR="00700B25">
        <w:t xml:space="preserve">Dílo je provedeno řádně v případě úplného, bezvadného provedení všech stavebních, montážních a řemeslných prací a konstrukcí, včetně dodávek potřebných materiálů a zařízení nezbytných pro řádné dokončení provozuschopného díla, dále provedením všech činností souvisejících s dodávkou stavebních a montážních prací a konstrukcí, jejichž provedení je pro řádné dokončení díla nezbytné, vyklizením staveniště, </w:t>
      </w:r>
      <w:r w:rsidR="005850E9">
        <w:t xml:space="preserve">případně </w:t>
      </w:r>
      <w:r w:rsidR="00700B25">
        <w:t xml:space="preserve">předáním dokladů </w:t>
      </w:r>
      <w:r w:rsidR="00700B25" w:rsidRPr="00FC75BF">
        <w:t>pro úspěšné vydání kolaudačního souhlasu</w:t>
      </w:r>
      <w:r w:rsidR="005850E9">
        <w:t xml:space="preserve"> a</w:t>
      </w:r>
      <w:r w:rsidR="00700B25" w:rsidRPr="00FC75BF">
        <w:t xml:space="preserve"> dokladů o předepsaných zkouškách a revizích, předáním dokumentace skutečného provedení díla v požadované formě a požadovaném počtu, geodetického zaměření stavby, předáním dalších listin dle této smlouvy</w:t>
      </w:r>
      <w:r w:rsidR="00700B25">
        <w:t xml:space="preserve"> a odstraněním všech vad a nedodělků. </w:t>
      </w:r>
    </w:p>
    <w:p w14:paraId="4C046909" w14:textId="77777777" w:rsidR="00A74F1F" w:rsidRDefault="003D0748" w:rsidP="003D0748">
      <w:pPr>
        <w:pStyle w:val="Nadpis2"/>
        <w:numPr>
          <w:ilvl w:val="0"/>
          <w:numId w:val="0"/>
        </w:numPr>
        <w:ind w:left="576" w:hanging="576"/>
      </w:pPr>
      <w:proofErr w:type="gramStart"/>
      <w:r>
        <w:t xml:space="preserve">2.3.  </w:t>
      </w:r>
      <w:r w:rsidR="00700B25" w:rsidRPr="009D43B9">
        <w:t>Součástí</w:t>
      </w:r>
      <w:proofErr w:type="gramEnd"/>
      <w:r w:rsidR="00700B25" w:rsidRPr="009D43B9">
        <w:t xml:space="preserve"> stavby je i vypracování projektové dokumentace skutečného provedení stavby a geodetické zaměření. </w:t>
      </w:r>
    </w:p>
    <w:p w14:paraId="603E6D29" w14:textId="77777777" w:rsidR="00A74F1F" w:rsidRPr="00C948B8" w:rsidRDefault="003D0748" w:rsidP="003D0748">
      <w:r>
        <w:t xml:space="preserve">2.4.     </w:t>
      </w:r>
      <w:r w:rsidR="00700B25" w:rsidRPr="00C948B8">
        <w:t>Součástí díla je rovněž:</w:t>
      </w:r>
    </w:p>
    <w:p w14:paraId="55EEB781" w14:textId="77777777" w:rsidR="00A74F1F" w:rsidRPr="005D4DAA" w:rsidRDefault="00700B25">
      <w:pPr>
        <w:pStyle w:val="Nadpis2"/>
        <w:numPr>
          <w:ilvl w:val="0"/>
          <w:numId w:val="2"/>
        </w:numPr>
      </w:pPr>
      <w:r w:rsidRPr="005D4DAA">
        <w:t>zajištění a provedení všech opatření organizačního a stavebně technologického charakteru k řádnému provedení díla;</w:t>
      </w:r>
    </w:p>
    <w:p w14:paraId="4202A222" w14:textId="77777777" w:rsidR="00A74F1F" w:rsidRPr="005D4DAA" w:rsidRDefault="00700B25">
      <w:pPr>
        <w:pStyle w:val="Nadpis2"/>
        <w:numPr>
          <w:ilvl w:val="0"/>
          <w:numId w:val="2"/>
        </w:numPr>
      </w:pPr>
      <w:r w:rsidRPr="005D4DAA">
        <w:t>přijetí nezbytných opatření pro zachování neporušenosti všech sítí infrastruktury během stavebních prací</w:t>
      </w:r>
    </w:p>
    <w:p w14:paraId="7A12DD1F" w14:textId="77777777" w:rsidR="00A74F1F" w:rsidRPr="005D4DAA" w:rsidRDefault="00700B25">
      <w:pPr>
        <w:pStyle w:val="Nadpis2"/>
        <w:numPr>
          <w:ilvl w:val="0"/>
          <w:numId w:val="2"/>
        </w:numPr>
      </w:pPr>
      <w:r w:rsidRPr="005D4DAA">
        <w:t>zdokumentování polohy a stavu všech prvků a rozvodů, které budou stavbou zakryty;</w:t>
      </w:r>
    </w:p>
    <w:p w14:paraId="40B9E83F" w14:textId="77777777" w:rsidR="00A74F1F" w:rsidRPr="005D4DAA" w:rsidRDefault="00700B25">
      <w:pPr>
        <w:pStyle w:val="Nadpis2"/>
        <w:numPr>
          <w:ilvl w:val="0"/>
          <w:numId w:val="2"/>
        </w:numPr>
      </w:pPr>
      <w:r w:rsidRPr="005D4DAA">
        <w:t>zajištění průběžné fotodokumentace prováděných prací a její předání na CD při předání stavby;</w:t>
      </w:r>
    </w:p>
    <w:p w14:paraId="370F87A3" w14:textId="77777777" w:rsidR="00A74F1F" w:rsidRPr="005D4DAA" w:rsidRDefault="00700B25">
      <w:pPr>
        <w:pStyle w:val="Nadpis2"/>
        <w:numPr>
          <w:ilvl w:val="0"/>
          <w:numId w:val="2"/>
        </w:numPr>
      </w:pPr>
      <w:r w:rsidRPr="005D4DAA">
        <w:t>všechny dodávky specifikované v podrobném soupisu stavebních prací, dodávek a služeb s výkazy výměr, v rozsahu pro provedení stavby;</w:t>
      </w:r>
    </w:p>
    <w:p w14:paraId="69D34E61" w14:textId="77777777" w:rsidR="00A74F1F" w:rsidRPr="005D4DAA" w:rsidRDefault="00700B25">
      <w:pPr>
        <w:pStyle w:val="Nadpis2"/>
        <w:numPr>
          <w:ilvl w:val="0"/>
          <w:numId w:val="2"/>
        </w:numPr>
      </w:pPr>
      <w:r w:rsidRPr="005D4DAA">
        <w:t>zpracování a předání dokumentace skutečného provedení stavby;</w:t>
      </w:r>
    </w:p>
    <w:p w14:paraId="6A72DB18" w14:textId="77777777" w:rsidR="00A74F1F" w:rsidRPr="005D4DAA" w:rsidRDefault="00700B25">
      <w:pPr>
        <w:pStyle w:val="Nadpis2"/>
        <w:numPr>
          <w:ilvl w:val="0"/>
          <w:numId w:val="2"/>
        </w:numPr>
      </w:pPr>
      <w:r w:rsidRPr="005D4DAA">
        <w:lastRenderedPageBreak/>
        <w:t>zpracování projektové dokumentace skutečného provedení stavby v listinné podobě v počtu 2 ks i digitální podobě na CD nosiči v počtu 2 ks (výkresová část bude zpracována ve formátu *.</w:t>
      </w:r>
      <w:proofErr w:type="spellStart"/>
      <w:r w:rsidRPr="005D4DAA">
        <w:t>dwg</w:t>
      </w:r>
      <w:proofErr w:type="spellEnd"/>
      <w:r w:rsidRPr="005D4DAA">
        <w:t>, textové části budou zpracovány ve formátu *.</w:t>
      </w:r>
      <w:proofErr w:type="spellStart"/>
      <w:r w:rsidRPr="005D4DAA">
        <w:t>doc</w:t>
      </w:r>
      <w:r w:rsidR="005850E9">
        <w:t>x</w:t>
      </w:r>
      <w:proofErr w:type="spellEnd"/>
      <w:r w:rsidRPr="005D4DAA">
        <w:t xml:space="preserve"> pro MS Word, tabulky ve formátu *.</w:t>
      </w:r>
      <w:proofErr w:type="spellStart"/>
      <w:r w:rsidRPr="005D4DAA">
        <w:t>xls</w:t>
      </w:r>
      <w:r w:rsidR="005850E9">
        <w:t>x</w:t>
      </w:r>
      <w:proofErr w:type="spellEnd"/>
      <w:r w:rsidRPr="005D4DAA">
        <w:t xml:space="preserve"> pro MS Excel);</w:t>
      </w:r>
    </w:p>
    <w:p w14:paraId="534C0B39" w14:textId="77777777" w:rsidR="00A74F1F" w:rsidRPr="005D4DAA" w:rsidRDefault="00700B25">
      <w:pPr>
        <w:pStyle w:val="Nadpis2"/>
        <w:numPr>
          <w:ilvl w:val="0"/>
          <w:numId w:val="2"/>
        </w:numPr>
      </w:pPr>
      <w:r w:rsidRPr="005D4DAA">
        <w:t>zabezpečení a předání geodetického zaměření stavby v šesti vyhotoveních v grafické podobě, a jedenkrát v podobě digitální, zaměření objektů pro vklad do katastru nemovitostí včetně vyhotovení geometrického plánu (geometrické plány pro věcná břemena);</w:t>
      </w:r>
    </w:p>
    <w:p w14:paraId="27576BF1" w14:textId="77777777" w:rsidR="00A74F1F" w:rsidRPr="000E270A" w:rsidRDefault="00700B25">
      <w:pPr>
        <w:pStyle w:val="Nadpis2"/>
        <w:numPr>
          <w:ilvl w:val="0"/>
          <w:numId w:val="2"/>
        </w:numPr>
      </w:pPr>
      <w:r w:rsidRPr="000E270A">
        <w:t>veškerá opatření k zajištění bezpečnosti lidí a majetku, požární ochrany a ochrany životního prostředí zajištění všech nezbytných průzkumů nutných pro řádné provedení a dokončení díla;</w:t>
      </w:r>
    </w:p>
    <w:p w14:paraId="5FD4B50C" w14:textId="77777777" w:rsidR="00A74F1F" w:rsidRPr="000E270A" w:rsidRDefault="00000000" w:rsidP="00495686">
      <w:pPr>
        <w:pStyle w:val="Odstavecseseznamem"/>
        <w:numPr>
          <w:ilvl w:val="0"/>
          <w:numId w:val="2"/>
        </w:numPr>
      </w:pPr>
      <w:sdt>
        <w:sdtPr>
          <w:tag w:val="goog_rdk_2"/>
          <w:id w:val="885451616"/>
        </w:sdtPr>
        <w:sdtContent/>
      </w:sdt>
      <w:r w:rsidR="00700B25" w:rsidRPr="000E270A">
        <w:t xml:space="preserve">zajištění a zabezpečení staveniště </w:t>
      </w:r>
    </w:p>
    <w:p w14:paraId="7E32658C" w14:textId="77777777" w:rsidR="00A74F1F" w:rsidRPr="000E270A" w:rsidRDefault="00700B25">
      <w:pPr>
        <w:pStyle w:val="Nadpis2"/>
        <w:numPr>
          <w:ilvl w:val="0"/>
          <w:numId w:val="2"/>
        </w:numPr>
      </w:pPr>
      <w:r w:rsidRPr="000E270A">
        <w:t>účast na pravidelných týdenních kontrolních dnech stavby;</w:t>
      </w:r>
    </w:p>
    <w:p w14:paraId="6E6EA40B" w14:textId="77777777" w:rsidR="00A74F1F" w:rsidRPr="000E270A" w:rsidRDefault="00700B25">
      <w:pPr>
        <w:pStyle w:val="Nadpis2"/>
        <w:numPr>
          <w:ilvl w:val="0"/>
          <w:numId w:val="2"/>
        </w:numPr>
      </w:pPr>
      <w:r w:rsidRPr="000E270A">
        <w:t>veškeré práce a dodávky související s bezpečnostními opatřeními na ochranu lidí a majetku;</w:t>
      </w:r>
    </w:p>
    <w:p w14:paraId="25982153" w14:textId="77777777" w:rsidR="00A74F1F" w:rsidRPr="000E270A" w:rsidRDefault="00700B25">
      <w:pPr>
        <w:pStyle w:val="Nadpis2"/>
        <w:numPr>
          <w:ilvl w:val="0"/>
          <w:numId w:val="2"/>
        </w:numPr>
      </w:pPr>
      <w:r w:rsidRPr="000E270A">
        <w:t>zřízení, odstranění a zajištění zařízení staveniště včetně napojení na inženýrské sítě;</w:t>
      </w:r>
    </w:p>
    <w:p w14:paraId="58433336" w14:textId="0F6808A6" w:rsidR="00A74F1F" w:rsidRPr="000E270A" w:rsidRDefault="00700B25">
      <w:pPr>
        <w:pStyle w:val="Nadpis2"/>
        <w:numPr>
          <w:ilvl w:val="0"/>
          <w:numId w:val="2"/>
        </w:numPr>
      </w:pPr>
      <w:r w:rsidRPr="000E270A">
        <w:t xml:space="preserve">likvidace, odvoz a uložení vybouraných hmot a stavební suti na skládku včetně poplatku za uskladnění v souladu s ustanoveními zákona č. </w:t>
      </w:r>
      <w:r w:rsidR="00D64DCA" w:rsidRPr="00091819">
        <w:rPr>
          <w:rFonts w:cs="Arial"/>
        </w:rPr>
        <w:t>541/2020 Sb., o odpadech</w:t>
      </w:r>
      <w:r w:rsidRPr="000E270A">
        <w:t>;</w:t>
      </w:r>
    </w:p>
    <w:p w14:paraId="25107217" w14:textId="77777777" w:rsidR="00A74F1F" w:rsidRPr="000E270A" w:rsidRDefault="00700B25" w:rsidP="003F79B5">
      <w:pPr>
        <w:pStyle w:val="Nadpis2"/>
        <w:numPr>
          <w:ilvl w:val="0"/>
          <w:numId w:val="2"/>
        </w:numPr>
        <w:ind w:left="1293" w:hanging="357"/>
      </w:pPr>
      <w:r w:rsidRPr="000E270A">
        <w:t xml:space="preserve">v souladu s platnými rozhodnutími a vyjádřeními oznámení zahájení stavebních prací např. správcům sítí, oznámení souvisejících s provedením díla a jeho </w:t>
      </w:r>
      <w:r w:rsidR="005850E9">
        <w:t xml:space="preserve">příp. </w:t>
      </w:r>
      <w:r w:rsidRPr="000E270A">
        <w:t>kolaudací, jakož i odstranění závad;</w:t>
      </w:r>
    </w:p>
    <w:p w14:paraId="02F59D2C" w14:textId="77777777" w:rsidR="00A74F1F" w:rsidRPr="000E270A" w:rsidRDefault="00700B25" w:rsidP="003F79B5">
      <w:pPr>
        <w:pStyle w:val="Nadpis2"/>
        <w:numPr>
          <w:ilvl w:val="0"/>
          <w:numId w:val="2"/>
        </w:numPr>
        <w:ind w:left="1293" w:hanging="357"/>
      </w:pPr>
      <w:r w:rsidRPr="000E270A">
        <w:t>uvedení všech povrchů dotčených stavbou do původního stavu;</w:t>
      </w:r>
    </w:p>
    <w:p w14:paraId="239B5908" w14:textId="77777777" w:rsidR="00A74F1F" w:rsidRPr="000E270A" w:rsidRDefault="00700B25" w:rsidP="003F79B5">
      <w:pPr>
        <w:pStyle w:val="Nadpis2"/>
        <w:numPr>
          <w:ilvl w:val="0"/>
          <w:numId w:val="2"/>
        </w:numPr>
        <w:ind w:left="1293" w:hanging="357"/>
      </w:pPr>
      <w:r w:rsidRPr="000E270A">
        <w:t>zajištění bezpečnosti práce a ochrany životního prostředí;</w:t>
      </w:r>
    </w:p>
    <w:p w14:paraId="19B35CA8" w14:textId="77777777" w:rsidR="00A74F1F" w:rsidRPr="000E270A" w:rsidRDefault="00700B25" w:rsidP="003F79B5">
      <w:pPr>
        <w:pStyle w:val="Nadpis2"/>
        <w:numPr>
          <w:ilvl w:val="0"/>
          <w:numId w:val="2"/>
        </w:numPr>
        <w:ind w:left="1293" w:hanging="357"/>
      </w:pPr>
      <w:r w:rsidRPr="000E270A">
        <w:t>projednání a zajištění případného zvláštního užívání komunikací a veřejných ploch včetně úhrady vyměřených poplatků a nájemného;</w:t>
      </w:r>
    </w:p>
    <w:p w14:paraId="10F64DDC" w14:textId="77777777" w:rsidR="00A74F1F" w:rsidRPr="000E270A" w:rsidRDefault="00700B25" w:rsidP="003F79B5">
      <w:pPr>
        <w:pStyle w:val="Nadpis2"/>
        <w:numPr>
          <w:ilvl w:val="0"/>
          <w:numId w:val="2"/>
        </w:numPr>
        <w:ind w:left="1293" w:hanging="357"/>
      </w:pPr>
      <w:r w:rsidRPr="000E270A">
        <w:t>provedení předávky stavby;</w:t>
      </w:r>
    </w:p>
    <w:p w14:paraId="5415A692" w14:textId="77777777" w:rsidR="00A74F1F" w:rsidRPr="00932382" w:rsidRDefault="00700B25" w:rsidP="003F79B5">
      <w:pPr>
        <w:pStyle w:val="Nadpis2"/>
        <w:numPr>
          <w:ilvl w:val="0"/>
          <w:numId w:val="2"/>
        </w:numPr>
        <w:ind w:left="1293" w:hanging="357"/>
      </w:pPr>
      <w:r w:rsidRPr="00932382">
        <w:t>zajištění všech nezbytných zkoušek, atestů a revizí podle ČSN a případných jiných právních nebo technických předpisů platných v době provádění a předání díla, kterými bude prokázáno dosažení předepsané kvality a předepsaných technických parametrů díla, péče o nepředané objekty a konstrukce stavby, jejich ošetřování, pojištění atd.;</w:t>
      </w:r>
    </w:p>
    <w:p w14:paraId="5DA40AF9" w14:textId="77777777" w:rsidR="00A74F1F" w:rsidRPr="00932382" w:rsidRDefault="00700B25" w:rsidP="003F79B5">
      <w:pPr>
        <w:pStyle w:val="Nadpis2"/>
        <w:numPr>
          <w:ilvl w:val="0"/>
          <w:numId w:val="2"/>
        </w:numPr>
        <w:ind w:left="1293" w:hanging="357"/>
      </w:pPr>
      <w:r w:rsidRPr="00932382">
        <w:t>průvodní technická dokumentace, zkušební protokoly, revizní zprávy, atesty a doklady dle zákona č. 22/1997 Sb., o technických požadavcích na výrobky a o změně a doplnění některých zákonů, v platném znění, prohlášení o shodě ve dvou vyhotoveních;</w:t>
      </w:r>
    </w:p>
    <w:p w14:paraId="7945EDC9" w14:textId="77777777" w:rsidR="00A74F1F" w:rsidRPr="000D75BD" w:rsidRDefault="00700B25" w:rsidP="003F79B5">
      <w:pPr>
        <w:numPr>
          <w:ilvl w:val="0"/>
          <w:numId w:val="2"/>
        </w:numPr>
        <w:pBdr>
          <w:top w:val="nil"/>
          <w:left w:val="nil"/>
          <w:bottom w:val="nil"/>
          <w:right w:val="nil"/>
          <w:between w:val="nil"/>
        </w:pBdr>
        <w:spacing w:line="276" w:lineRule="auto"/>
        <w:ind w:left="1293" w:hanging="357"/>
        <w:rPr>
          <w:rFonts w:eastAsia="Arial" w:cs="Arial"/>
          <w:color w:val="000000"/>
        </w:rPr>
      </w:pPr>
      <w:r w:rsidRPr="00CE2782">
        <w:rPr>
          <w:rFonts w:eastAsia="Arial" w:cs="Arial"/>
          <w:color w:val="000000"/>
        </w:rPr>
        <w:t xml:space="preserve">kompletní dopravy včetně pojištění technologických zařízení a dopravy dalšího vybavení na místo stavby, nebo z místa stavby, včetně manipulace a dopravy uvnitř staveniště (včetně veškerých </w:t>
      </w:r>
      <w:r w:rsidRPr="000D75BD">
        <w:rPr>
          <w:rFonts w:eastAsia="Arial" w:cs="Arial"/>
          <w:color w:val="000000"/>
        </w:rPr>
        <w:t>poplatků s dovozem, nebo vývozem spojených, cel, daní atd.),</w:t>
      </w:r>
    </w:p>
    <w:p w14:paraId="0AC0377A" w14:textId="0433C60B" w:rsidR="00A74F1F" w:rsidRPr="000D75BD" w:rsidRDefault="00700B25" w:rsidP="003F79B5">
      <w:pPr>
        <w:pStyle w:val="Nadpis2"/>
        <w:numPr>
          <w:ilvl w:val="0"/>
          <w:numId w:val="2"/>
        </w:numPr>
        <w:ind w:left="1293" w:hanging="357"/>
      </w:pPr>
      <w:r w:rsidRPr="000D75BD">
        <w:t>koordinace veškerých prací a dodávek včetně všech poddodavatelů</w:t>
      </w:r>
      <w:r w:rsidR="001A6900">
        <w:t>.</w:t>
      </w:r>
    </w:p>
    <w:p w14:paraId="0B1CF5C0" w14:textId="5F70B400" w:rsidR="00A74F1F" w:rsidRDefault="00700B25" w:rsidP="003D0748">
      <w:pPr>
        <w:pStyle w:val="Nadpis2"/>
        <w:numPr>
          <w:ilvl w:val="1"/>
          <w:numId w:val="10"/>
        </w:numPr>
        <w:ind w:left="567" w:hanging="567"/>
      </w:pPr>
      <w:r>
        <w:t>Míst</w:t>
      </w:r>
      <w:r w:rsidR="005B1F71">
        <w:t>o</w:t>
      </w:r>
      <w:r>
        <w:t xml:space="preserve"> plnění </w:t>
      </w:r>
      <w:r w:rsidR="00D64DCA">
        <w:t>je</w:t>
      </w:r>
      <w:r w:rsidR="005B1F71">
        <w:t xml:space="preserve"> </w:t>
      </w:r>
      <w:r w:rsidR="005B1F71" w:rsidRPr="005B1F71">
        <w:t xml:space="preserve">katastrální území obce </w:t>
      </w:r>
      <w:r w:rsidR="001A6900">
        <w:t>Nová Včelnice</w:t>
      </w:r>
      <w:r w:rsidR="005B1F71" w:rsidRPr="005B1F71">
        <w:t xml:space="preserve">, </w:t>
      </w:r>
      <w:r w:rsidR="00D64DCA">
        <w:t xml:space="preserve">bližší specifikace pozemků je </w:t>
      </w:r>
      <w:r w:rsidR="00DF7A20">
        <w:t>uveden</w:t>
      </w:r>
      <w:r w:rsidR="004D4DFE">
        <w:t>a</w:t>
      </w:r>
      <w:r w:rsidR="00DF7A20">
        <w:t xml:space="preserve"> v projektové</w:t>
      </w:r>
      <w:r w:rsidR="003D0748">
        <w:t xml:space="preserve"> </w:t>
      </w:r>
      <w:r w:rsidR="00DF7A20">
        <w:t>dokumentaci</w:t>
      </w:r>
      <w:r w:rsidR="001A6900">
        <w:t>, která je přílohou této smlouvy.</w:t>
      </w:r>
    </w:p>
    <w:p w14:paraId="710C8397" w14:textId="77777777" w:rsidR="00A74F1F" w:rsidRDefault="00700B25" w:rsidP="003D0748">
      <w:pPr>
        <w:pStyle w:val="Nadpis2"/>
        <w:numPr>
          <w:ilvl w:val="1"/>
          <w:numId w:val="10"/>
        </w:numPr>
        <w:ind w:left="567" w:hanging="567"/>
      </w:pPr>
      <w:r>
        <w:t xml:space="preserve">Zhotovitel potvrzuje, že se v plném rozsahu seznámil s rozsahem a povahou díla, že jsou mu známy veškeré technické, kvalitativní a jiné podmínky nezbytné k realizaci díla a že disponuje takovými kapacitami a odbornými znalostmi, které jsou k provedení díla nezbytné. Zhotovitel před podpisem této smlouvy o dílo prověřil s odbornou péčí uvedené dokumenty a prohlašuje, že nemají vady, zřejmé nedostatky ani nejsou v rozporu se stanovenými technickými ukazateli. Zhotoviteli je známý objem zadaných prací i místní podmínky pro provedení díla. Zhotovitel prohlašuje, že je plně seznámen s rozsahem a povahou </w:t>
      </w:r>
      <w:r w:rsidR="00342BA7">
        <w:t>díla,</w:t>
      </w:r>
      <w:r>
        <w:t xml:space="preserve"> resp. se všemi okolnostmi a podmínkami, které mohou mít vliv na jeho cenu, že cena zahrnuje všechny práce, dodávky a služby, kterých je třeba trvale či dočasně k provedení, dokončení a řádnému předání předmětu díla, že tyto práce, dodávky a služby správně ocenil a že při stanovení ceny s odbornou péčí překontroloval všechny dokumenty a podklady vymezující předmět plnění.</w:t>
      </w:r>
    </w:p>
    <w:p w14:paraId="08212495" w14:textId="77777777" w:rsidR="00A74F1F" w:rsidRDefault="00700B25" w:rsidP="003D0748">
      <w:pPr>
        <w:pStyle w:val="Nadpis2"/>
        <w:numPr>
          <w:ilvl w:val="1"/>
          <w:numId w:val="10"/>
        </w:numPr>
        <w:ind w:left="567" w:hanging="567"/>
      </w:pPr>
      <w:r>
        <w:t xml:space="preserve">Jakékoliv reklamní či identifikační tabule lze na staveništi umístit pouze s předchozím souhlasem objednatele; zhotovitel je povinen zabezpečit na staveništi informační tabuli ve všech vstupech na staveniště v provedení a rozměrech obvyklých s uvedením základních rizik vznikajících provozem stavby, zákazy a příkazy vydanými k zajištění bezpečnosti a hygieny práce a požární ochrany na stavbě, udržování této tabule v aktuálním stavu. </w:t>
      </w:r>
    </w:p>
    <w:p w14:paraId="7A850AD1" w14:textId="77777777" w:rsidR="00A74F1F" w:rsidRDefault="00700B25" w:rsidP="003D0748">
      <w:pPr>
        <w:pStyle w:val="Nadpis2"/>
        <w:numPr>
          <w:ilvl w:val="1"/>
          <w:numId w:val="10"/>
        </w:numPr>
        <w:ind w:left="567" w:hanging="567"/>
      </w:pPr>
      <w:r>
        <w:t xml:space="preserve">Veškeré vícepráce, méněpráce a změny díla vyjma případných změn díla oproti projektové dokumentaci, musí být předem odsouhlaseny technickým dozorem investora a uvedeny ve stavebním deníku. Technický dozor investora je oprávněn samostatně odsouhlasovat pouze takové změny díla, které nemají vliv na kvalitu nebo cenu provedení díla. K ostatním změnám je povinen vyžádat si souhlas objednatele.  </w:t>
      </w:r>
    </w:p>
    <w:p w14:paraId="5CFCF7F3" w14:textId="77777777" w:rsidR="00A74F1F" w:rsidRDefault="00700B25" w:rsidP="003D0748">
      <w:pPr>
        <w:pStyle w:val="Nadpis2"/>
        <w:numPr>
          <w:ilvl w:val="1"/>
          <w:numId w:val="10"/>
        </w:numPr>
        <w:ind w:left="567" w:hanging="567"/>
      </w:pPr>
      <w:r>
        <w:t xml:space="preserve">V případě, že některé práce a dodávky, které byly obsahem předané dokumentace, nebudou realizovány (tzv. méněpráce), bude jejich cena z celkové nabídkové ceny odpočtena ve výši, ve které bude uvedena v položkových rozpočtech zhotovitele. Méněprácemi se rozumí práce předpokládané v oceněném výkazu výměr, jejichž potřeba se v průběhu plnění předmětu smlouvy ukázala jako nadbytečná, a které zužují rozsah stavby, včetně rozsahu finančního sjednaného touto smlouvou. Skutečnost výskytu méněprací je zhotovitel povinen oznámit objednateli. Méněprácemi se dále rozumí práce předpokládané v oceněném výkazu výměr, </w:t>
      </w:r>
      <w:r>
        <w:lastRenderedPageBreak/>
        <w:t>které objednatel vyhodnotil jako nadbytečné. Zhotovitel je povinen takovéto méněpráce akceptovat. V důsledku méněprací nesmí dojít k podstatné změně smlouvy.</w:t>
      </w:r>
    </w:p>
    <w:p w14:paraId="6FC10136" w14:textId="77777777" w:rsidR="00A74F1F" w:rsidRDefault="00700B25" w:rsidP="003D0748">
      <w:pPr>
        <w:pStyle w:val="Nadpis2"/>
        <w:numPr>
          <w:ilvl w:val="1"/>
          <w:numId w:val="10"/>
        </w:numPr>
        <w:ind w:left="567" w:hanging="567"/>
      </w:pPr>
      <w:r>
        <w:t>Potřebu víceprací musí zhotovitel předem písemně oznámit objednateli. V případě, že z těchto změn bude vyplývat zvýšení ceny díla, bude postupováno v souladu s příslušnými ustanoveními právních předpisů, a to zejména s ustanovením § 222 zákona o zadávání veřejných zakázek. Vícepráce mohou být zhotoviteli uhrazeny pouze v případě, že půjde o práce provedené na výslovný písemný požadavek objednatele, případně příslušného ustanovení právního předpisu upravujícího zadávání veřejných zakázek účinného v době zahájení úkonů k zajištění víceprací a současně vícepráce bude objednatelem předem písemně odsouhlasena zejména co do rozsahu a ceny formou dodatku ke smlouvě. Cena provedených víceprací nepřekročí cenu v místě a čase obvyklou. Veškeré práce, výkony a dodávky, které jinak zhotovitel případně provede, byť i nad rozsah předmětu plnění podle této smlouvy a u nichž nebudou splněny náležitosti podle této smlouvy, jdou k tíži zhotovitele, tzn., že jejich provedení v žádném případě nezakládá zhotoviteli právo nárokovat zvýšení sjednané ceny nebo jinou úhradu vůči objednateli.</w:t>
      </w:r>
    </w:p>
    <w:p w14:paraId="5A586FF3" w14:textId="77777777" w:rsidR="00A74F1F" w:rsidRDefault="00700B25" w:rsidP="003D0748">
      <w:pPr>
        <w:pStyle w:val="Nadpis2"/>
        <w:numPr>
          <w:ilvl w:val="1"/>
          <w:numId w:val="10"/>
        </w:numPr>
        <w:ind w:left="567" w:hanging="567"/>
      </w:pPr>
      <w:r>
        <w:t xml:space="preserve">Při realizaci předmětu díla nesmí být použity jiné materiály, technologie nebo změny proti projektové dokumentaci. Technické standardy použitých materiálů jsou uvedeny v projektové dokumentaci. Současně se zhotovitel zavazuje a odpovídá za to, že při realizaci díla nepoužije žádný materiál, o kterém je v době užití známo, že je škodlivý. Pokud by tak zhotovitel učinil, je povinen na písemné vyzvání objednatele provést okamžitě nápravu. Veškeré náklady s tím spojené nese zhotovitel. Stejně tak se zhotovitel zavazuje, že k realizaci díla nepoužije materiály, které nemají požadovanou certifikaci, je-li pro jejich použití nezbytná podle příslušných předpisů. </w:t>
      </w:r>
    </w:p>
    <w:p w14:paraId="0DCB9685" w14:textId="77777777" w:rsidR="00A74F1F" w:rsidRPr="0082269D" w:rsidRDefault="00700B25" w:rsidP="003D0748">
      <w:pPr>
        <w:pStyle w:val="Nadpis2"/>
        <w:numPr>
          <w:ilvl w:val="1"/>
          <w:numId w:val="10"/>
        </w:numPr>
        <w:ind w:left="567" w:hanging="567"/>
      </w:pPr>
      <w:r w:rsidRPr="0082269D">
        <w:t>Projektová dokumentace, v listině podobě a ve formátu *</w:t>
      </w:r>
      <w:proofErr w:type="spellStart"/>
      <w:r w:rsidRPr="0082269D">
        <w:t>dwg</w:t>
      </w:r>
      <w:proofErr w:type="spellEnd"/>
      <w:r w:rsidRPr="0082269D">
        <w:t>, bude zhotoviteli předána nejpozději při předání staveniště. Zhotovitel se zavazuje v případě, že by v rámci realizace stavby zjistil vady a nedostatky projektové dokumentace, které by měly vliv na předmět nebo cenu díla, upozornit objednatele bez zbytečného odkladu na tyto vady či nedostatky a ve lhůtě 3 pracovních dní od upozornění předat objednateli seznam těchto nedostatků včetně návrhů na jejich odstranění a včetně vymezení dopadu na předmět a cenu díla.</w:t>
      </w:r>
    </w:p>
    <w:p w14:paraId="565A2C9B" w14:textId="77777777" w:rsidR="00A74F1F" w:rsidRDefault="00700B25" w:rsidP="003D0748">
      <w:pPr>
        <w:pStyle w:val="Nadpis2"/>
        <w:numPr>
          <w:ilvl w:val="1"/>
          <w:numId w:val="10"/>
        </w:numPr>
        <w:ind w:left="567" w:hanging="567"/>
      </w:pPr>
      <w:r>
        <w:t>Dokladová část díla se skládá jednak ze seznamu veškerých dokladů a dále z veškerých dokladů souvisejících s předmětným dílem včetně všech jeho částí, jejichž pořízení je předepsáno nebo předpokládáno právním předpisem, technickou normou, výrobcem nebo dodavatelem výrobku, materiálu nebo jiného prvku nebo jehož potřeba vyplývá z této smlouvy a/nebo dodavatelské dokumentace. Takto sem zejména náleží veškeré atesty, certifikáty, návody k použití v českém jazyce, záruční listy, servisní smlouvy nebo jejich návrhy, revize, zkoušky a výsledky měření (průběžných i konečných), prohlášení, dokumentace skutečného provedení díla, výrobní a dílenská dokumentace. V pochybnostech se má za to, že doklad do dokladové části díla (z hlediska její kompletnosti) náleží.</w:t>
      </w:r>
    </w:p>
    <w:p w14:paraId="5C6E0A4D" w14:textId="7DC30739" w:rsidR="00A74F1F" w:rsidRPr="001B2BAF" w:rsidRDefault="00700B25" w:rsidP="003D0748">
      <w:pPr>
        <w:pStyle w:val="Nadpis2"/>
        <w:numPr>
          <w:ilvl w:val="1"/>
          <w:numId w:val="10"/>
        </w:numPr>
        <w:ind w:left="567" w:hanging="567"/>
      </w:pPr>
      <w:r w:rsidRPr="001B2BAF">
        <w:t>Dokumentaci skutečného provedení stavby vypracuje zhotovitel jako součást díla. Dokumentace skutečného provedení stavby bude předána objednateli ve dvou vyhotoveních v grafické (tištěné) podobě a dvou v elektronické podobě v termínu realizace stavby. Dokumentace skutečného provedení bude provedena podle následujících zásad: Do projektové dokumentace pro provedení stavby všech stavebních objektů a provozních souborů budou zřetelně vyznačeny všechny změny, k nimž došlo v průběhu zhotovení díla. Ty části projektové dokumentace pro provedení stavby, u kterých nedošlo k žádným změnám, budou označeny nápisem „beze změn“. Každý výkres dokumentace skutečného provedení stavby bude opatřen jménem a příjmením osoby, která změny zakreslila, jejím podpisem a razítkem zhotovitele. U výkresů obsahujících změnu proti projektu pro provedení stavby bude přiložen i doklad, ze kterého bude vyplývat projednání změny s odpovědnou osobou objednatele a její souhlasné stanovisko. Vyhotovení dokumentace skutečného provedení stavby připravené k potvrzení stavebním úřadem bude ve všech svých částech výrazně označena „dokumentace skutečného provedení a bude opatřena razítkem a podpisem odpovědného a oprávněného zástupce zhotovitele s autorizací. V případě připomínek stavebního úřadu v rámci schvalovacího řízení zhotovitel doplní, event. přepracuje bezúplatně dotčenou část dokumentace skutečného provedení. Dokumentace skutečného provedení stavby bude zpracována v rozsahu dle vyhlášky č. 499/2006 Sb., ve znění vyhlášky č.</w:t>
      </w:r>
      <w:r w:rsidR="00E64895">
        <w:t xml:space="preserve"> </w:t>
      </w:r>
      <w:r w:rsidRPr="001B2BAF">
        <w:t xml:space="preserve">62/2013 Sb. o dokumentaci staveb. </w:t>
      </w:r>
    </w:p>
    <w:p w14:paraId="048E1D91" w14:textId="77777777" w:rsidR="004D4DFE" w:rsidRDefault="004D4DFE"/>
    <w:p w14:paraId="5B11053D" w14:textId="77777777" w:rsidR="00A74F1F" w:rsidRDefault="00700B25" w:rsidP="003D0748">
      <w:pPr>
        <w:pStyle w:val="Nadpis1"/>
        <w:ind w:hanging="6"/>
      </w:pPr>
      <w:r>
        <w:t>Článek III.</w:t>
      </w:r>
    </w:p>
    <w:p w14:paraId="3702CC87" w14:textId="77777777" w:rsidR="00A74F1F" w:rsidRDefault="00700B25" w:rsidP="003D0748">
      <w:pPr>
        <w:pStyle w:val="Nadpis1"/>
        <w:ind w:hanging="6"/>
        <w:rPr>
          <w:vertAlign w:val="subscript"/>
        </w:rPr>
      </w:pPr>
      <w:r>
        <w:t>Doba plnění</w:t>
      </w:r>
    </w:p>
    <w:p w14:paraId="016D28F2" w14:textId="144D1E69" w:rsidR="00A74F1F" w:rsidRDefault="00700B25" w:rsidP="003D0748">
      <w:pPr>
        <w:pStyle w:val="Nadpis2"/>
        <w:numPr>
          <w:ilvl w:val="1"/>
          <w:numId w:val="21"/>
        </w:numPr>
        <w:ind w:left="567" w:hanging="567"/>
      </w:pPr>
      <w:r>
        <w:t xml:space="preserve">Termín dokončení díla je </w:t>
      </w:r>
      <w:r w:rsidR="00FC7965">
        <w:rPr>
          <w:b/>
          <w:bCs/>
        </w:rPr>
        <w:t xml:space="preserve">nejpozději do </w:t>
      </w:r>
      <w:r w:rsidR="006C3739">
        <w:rPr>
          <w:b/>
          <w:bCs/>
        </w:rPr>
        <w:t xml:space="preserve">90 dnů od </w:t>
      </w:r>
      <w:r w:rsidR="00470A07">
        <w:rPr>
          <w:b/>
          <w:bCs/>
        </w:rPr>
        <w:t>podpisu této smlouvy</w:t>
      </w:r>
      <w:r w:rsidR="006C3739">
        <w:rPr>
          <w:b/>
          <w:bCs/>
        </w:rPr>
        <w:t>.</w:t>
      </w:r>
      <w:r>
        <w:t xml:space="preserve"> Dokončením díla se rozumí protokolární předání staveniště po provedení díla.</w:t>
      </w:r>
    </w:p>
    <w:p w14:paraId="4B1CEFE9" w14:textId="77777777" w:rsidR="00A74F1F" w:rsidRDefault="00700B25" w:rsidP="00570C29">
      <w:pPr>
        <w:pStyle w:val="Nadpis2"/>
        <w:numPr>
          <w:ilvl w:val="1"/>
          <w:numId w:val="21"/>
        </w:numPr>
        <w:ind w:left="567" w:hanging="567"/>
      </w:pPr>
      <w:r>
        <w:t>Pokud zhotovitel práce na díle nezahájí ani ve lhůtě 30 kalendářních dní ode dne kdy měl práce na díle zahájit v souladu s čl. VI odst. 6.1 této smlouvy, je objednatel oprávněn od smlouvy odstoupit.</w:t>
      </w:r>
    </w:p>
    <w:p w14:paraId="302C95FC" w14:textId="5E232E0E" w:rsidR="00A74F1F" w:rsidRDefault="00700B25" w:rsidP="00570C29">
      <w:pPr>
        <w:pStyle w:val="Nadpis2"/>
        <w:numPr>
          <w:ilvl w:val="1"/>
          <w:numId w:val="21"/>
        </w:numPr>
        <w:ind w:left="567" w:hanging="567"/>
      </w:pPr>
      <w:r>
        <w:t>Prodlení zhotovitele s pracemi delší jak 30 kalendářních dní se považuje za podstatné porušení smlouvy.</w:t>
      </w:r>
    </w:p>
    <w:p w14:paraId="3982C44E" w14:textId="77777777" w:rsidR="00A74F1F" w:rsidRDefault="00700B25" w:rsidP="00570C29">
      <w:pPr>
        <w:pStyle w:val="Nadpis2"/>
        <w:numPr>
          <w:ilvl w:val="1"/>
          <w:numId w:val="21"/>
        </w:numPr>
        <w:ind w:left="567" w:hanging="567"/>
      </w:pPr>
      <w:r>
        <w:lastRenderedPageBreak/>
        <w:t>V případě, že dojde ke zpoždění v termínu ukončení prací zhotovitelem z důvodu pokynu objednatele k přerušení prací nebo jiného důvodu na straně objednatele, má zhotovitel právo dokončit dílo v termínu prodlouženém o počet dní, o kolik mu objednatel znemožnil práce vykonávat. Doba prodloužení termínu ukončení prací zhotovitele z důvodu na straně objednatele musí být odsouhlasená formou dodatku ke smlouvě, jinak k ní nelze přihlížet.</w:t>
      </w:r>
    </w:p>
    <w:p w14:paraId="68B1C36B" w14:textId="77777777" w:rsidR="003D0748" w:rsidRDefault="003D0748">
      <w:pPr>
        <w:spacing w:line="276" w:lineRule="auto"/>
        <w:jc w:val="both"/>
      </w:pPr>
    </w:p>
    <w:p w14:paraId="17EB483B" w14:textId="77777777" w:rsidR="00C01DB7" w:rsidRDefault="00C01DB7">
      <w:pPr>
        <w:spacing w:line="276" w:lineRule="auto"/>
        <w:jc w:val="both"/>
      </w:pPr>
    </w:p>
    <w:p w14:paraId="06A2CCF8" w14:textId="77777777" w:rsidR="00A74F1F" w:rsidRDefault="00700B25" w:rsidP="003D0748">
      <w:pPr>
        <w:pStyle w:val="Nadpis1"/>
        <w:ind w:left="426" w:hanging="426"/>
      </w:pPr>
      <w:r>
        <w:t>Článek IV.</w:t>
      </w:r>
    </w:p>
    <w:p w14:paraId="2E9E0B8E" w14:textId="77777777" w:rsidR="00A74F1F" w:rsidRDefault="00700B25" w:rsidP="003D0748">
      <w:pPr>
        <w:pStyle w:val="Nadpis1"/>
        <w:ind w:left="426" w:hanging="426"/>
      </w:pPr>
      <w:r>
        <w:t>Cena díla</w:t>
      </w:r>
    </w:p>
    <w:p w14:paraId="002E08AD" w14:textId="77777777" w:rsidR="00A74F1F" w:rsidRDefault="00570C29" w:rsidP="00570C29">
      <w:pPr>
        <w:pStyle w:val="Nadpis2"/>
        <w:numPr>
          <w:ilvl w:val="1"/>
          <w:numId w:val="26"/>
        </w:numPr>
      </w:pPr>
      <w:r>
        <w:t xml:space="preserve">   </w:t>
      </w:r>
      <w:r w:rsidR="00700B25">
        <w:t>Cena díla byla stanovena dohodou smluvních stran na základě nabídky zhotovitele a činí:</w:t>
      </w:r>
    </w:p>
    <w:p w14:paraId="010F9045" w14:textId="77777777" w:rsidR="00A74F1F" w:rsidRDefault="00700B25">
      <w:pPr>
        <w:spacing w:line="276" w:lineRule="auto"/>
        <w:ind w:firstLine="576"/>
        <w:jc w:val="both"/>
      </w:pPr>
      <w:r>
        <w:t>Cena bez DPH:</w:t>
      </w:r>
      <w:r>
        <w:tab/>
      </w:r>
      <w:r w:rsidRPr="0087371A">
        <w:rPr>
          <w:highlight w:val="yellow"/>
        </w:rPr>
        <w:t>[ … ]</w:t>
      </w:r>
      <w:r>
        <w:t xml:space="preserve"> Kč</w:t>
      </w:r>
      <w:r>
        <w:rPr>
          <w:vertAlign w:val="superscript"/>
        </w:rPr>
        <w:footnoteReference w:id="2"/>
      </w:r>
    </w:p>
    <w:p w14:paraId="4D1E5C1E" w14:textId="77777777" w:rsidR="00A74F1F" w:rsidRDefault="00700B25">
      <w:pPr>
        <w:spacing w:line="276" w:lineRule="auto"/>
        <w:ind w:firstLine="576"/>
        <w:jc w:val="both"/>
      </w:pPr>
      <w:r>
        <w:t>DPH:</w:t>
      </w:r>
      <w:r>
        <w:tab/>
      </w:r>
      <w:r>
        <w:tab/>
      </w:r>
      <w:r w:rsidRPr="0087371A">
        <w:rPr>
          <w:highlight w:val="yellow"/>
        </w:rPr>
        <w:t>[ … ]</w:t>
      </w:r>
      <w:r>
        <w:t xml:space="preserve"> Kč</w:t>
      </w:r>
    </w:p>
    <w:p w14:paraId="20C0C3D4" w14:textId="77777777" w:rsidR="00A74F1F" w:rsidRDefault="00700B25">
      <w:pPr>
        <w:spacing w:line="276" w:lineRule="auto"/>
        <w:ind w:firstLine="576"/>
        <w:jc w:val="both"/>
      </w:pPr>
      <w:r>
        <w:t>Cena s DPH:</w:t>
      </w:r>
      <w:r>
        <w:tab/>
      </w:r>
      <w:r w:rsidRPr="0087371A">
        <w:rPr>
          <w:highlight w:val="yellow"/>
        </w:rPr>
        <w:t>[ … ]</w:t>
      </w:r>
      <w:r>
        <w:t xml:space="preserve"> Kč.</w:t>
      </w:r>
    </w:p>
    <w:p w14:paraId="1E255B68" w14:textId="77777777" w:rsidR="00A74F1F" w:rsidRDefault="00700B25" w:rsidP="00570C29">
      <w:pPr>
        <w:pStyle w:val="Nadpis2"/>
        <w:numPr>
          <w:ilvl w:val="1"/>
          <w:numId w:val="26"/>
        </w:numPr>
        <w:ind w:left="567" w:hanging="567"/>
      </w:pPr>
      <w:r>
        <w:t xml:space="preserve">Cena takto zahrnuje zejména všechny náklady zhotovitele zajišťující řádné plnění díla, aniž by bylo potřebné, aby veškerá taková plnění byla výslovně uvedena v této smlouvě, včetně nákladů na zařízení, provoz a likvidaci staveniště, vytýčení a ochranu existujících inženýrských sítí na staveništi a v jeho okolí, náklady na odstranění nedodělků a vad díla, náklady na bezpečnost a ochranu zdraví a životního prostředí při realizaci díla a jakékoliv další náklady které jsou potřebné pro řádné zhotovení a dokončení díla uvedeného v předmětu smlouvy včetně provedení zkoušek a revizí, dále taková plnění která nejsou výslovně uvedena v zadávací dokumentaci, ale o kterých zhotovitel vzhledem ke svým odborným znalostem s vynaložením veškeré odborné péče věděl nebo vědět měl a mohl, jakož i takové plnění předmětu díla, která zajistí, že dílo bude plně funkční a bez dalšího nerušeně využitelné k zamýšlenému účelu, a to zejména i tehdy, pokud by jakékoli takové výkony či jejich jednotlivé položky nebyly v této smlouvě nebo jiných podkladech zvlášť (jmenovitě) uvedeny nebo oceněny. Není-li v této smlouvě uvedeno jinak, zhotovitel se nemůže vůči objednateli dovolávat jakýchkoli nákladů či svých výdajů spojených s prováděním díla nebo je vůči objednateli uplatňovat, bez ohledu na to, zda jde o náklady z hlediska zhotovitele předvídatelné. </w:t>
      </w:r>
    </w:p>
    <w:p w14:paraId="1A3071E3" w14:textId="77777777" w:rsidR="00A74F1F" w:rsidRDefault="00700B25" w:rsidP="00570C29">
      <w:pPr>
        <w:pStyle w:val="Nadpis2"/>
        <w:numPr>
          <w:ilvl w:val="1"/>
          <w:numId w:val="26"/>
        </w:numPr>
        <w:ind w:left="567" w:hanging="567"/>
      </w:pPr>
      <w:r>
        <w:t>Cena díla je závazná a ke změně ceny může dojít pouze v souvislosti se změnou daňových předpisů, týkajících se DPH, a dále v případě objektivních a nepředvídatelných okolností, které nemohla žádná ze smluvních stran předvídat ani ovlivnit.</w:t>
      </w:r>
    </w:p>
    <w:p w14:paraId="4F8DC16B" w14:textId="77777777" w:rsidR="00A74F1F" w:rsidRDefault="00700B25" w:rsidP="00570C29">
      <w:pPr>
        <w:pStyle w:val="Nadpis2"/>
        <w:numPr>
          <w:ilvl w:val="1"/>
          <w:numId w:val="26"/>
        </w:numPr>
        <w:ind w:left="567" w:hanging="567"/>
      </w:pPr>
      <w:r>
        <w:t xml:space="preserve">Vyskytnou-li se při provádění díla vícepráce, méněpráce, změny, doplňky nebo rozšíření i omezení rozsahu díla proti schválené zadávací dokumentaci, je zhotovitel povinen provést jejich přesný soupis včetně jejich ocenění a tento soupis předložit objednateli k odsouhlasení. Pro ocenění zhotovitel použije cenovou úroveň a jednotkové ceny použité pro návrh ceny díla. Pokud se bude jednat o vícepráce, které v položkách nebyly oceněny pro návrh ceny díla, budou jednotlivé položky oceněny maximálně v cenách ceníku RTS v aktuální cenové úrovni období realizace, ponížené u každé položky o tolik procent, o kolik byla nižší celková cena díla bez DPH nabídnutá účastníkem zadávacího řízení v zadávacím řízení oproti ceně díla označené jako předpokládaná cena díla (bez DPH) v zadávacím řízení. V případě, že celková cena díla bez DPH nabídnutá účastníkem zadávacího řízení byla stejná nebo vyšší než předpokládaná cena díla (bez DPH), pak budou jednotlivé položky oceněny maximálně v cenách ceníku RTS v aktuální cenové úrovni období realizace díla. V odůvodněných případech se strany mohou dohodnout jinak. Objednatel je povinen se vyjádřit k návrhu zhotovitele nejpozději do 10 kalendářních dní ode dne předložení návrhu soupisu zhotovitele. </w:t>
      </w:r>
    </w:p>
    <w:p w14:paraId="0C42094E" w14:textId="77777777" w:rsidR="00A74F1F" w:rsidRDefault="00700B25" w:rsidP="00570C29">
      <w:pPr>
        <w:pStyle w:val="Nadpis2"/>
        <w:numPr>
          <w:ilvl w:val="1"/>
          <w:numId w:val="26"/>
        </w:numPr>
        <w:ind w:left="567" w:hanging="567"/>
      </w:pPr>
      <w:r>
        <w:t>Zhotovitel na základě odsouhlaseného ocenění činností dle předchozího odstavce vyhotoví písemný návrh dodatku k této smlouvě. Objednatel návrh dodatku odsouhlasí nebo vznese připomínky do 10 kalendářních dní od doručení návrhu. Pokud zhotovitel nedodrží tento postup, má se za to, že práce a dodávky jím realizované, byly předmětem díla a jsou v ceně zahrnuty.</w:t>
      </w:r>
    </w:p>
    <w:p w14:paraId="5C6BAA3C" w14:textId="77777777" w:rsidR="00A74F1F" w:rsidRDefault="00700B25" w:rsidP="00570C29">
      <w:pPr>
        <w:pStyle w:val="Nadpis2"/>
        <w:numPr>
          <w:ilvl w:val="1"/>
          <w:numId w:val="26"/>
        </w:numPr>
        <w:ind w:left="567" w:hanging="567"/>
      </w:pPr>
      <w:r>
        <w:t>Řádně odsouhlasená cena víceprací či méněprací se vždy sama považuje bez dalšího za pevnou ve smyslu této smlouvy bez ohledu na to, jakým způsobem je jinak sjednána, není-li v případném písemném dodatku smlouvy výslovně ujednáno něco jiného.</w:t>
      </w:r>
    </w:p>
    <w:p w14:paraId="296EA2C7" w14:textId="77777777" w:rsidR="00A74F1F" w:rsidRDefault="00700B25" w:rsidP="00570C29">
      <w:pPr>
        <w:pStyle w:val="Nadpis2"/>
        <w:numPr>
          <w:ilvl w:val="1"/>
          <w:numId w:val="26"/>
        </w:numPr>
        <w:ind w:left="567" w:hanging="567"/>
      </w:pPr>
      <w:r>
        <w:t>Technický dozor investora je oprávněn kdykoliv změnit již potvrzený zjišťovací protokol, jestliže po jeho odsouhlasení zjistí, že neodpovídá schválené projektové dokumentaci nebo oboustranně schváleným změnovým listům. V takovém případě je objednatel oprávněn částku odpovídající rozdílu mezi cenou prací uvedených v zjišťovacím protokolu a cenou skutečně provedených prací odečíst z konečné faktury. V případě, že již objednatel uhradil celou cenu díla, nebo částka zbývající k úhradě zhotoviteli je nižší než tento zjištěný nárok objednatele, je zhotovitel povinen tuto částku uhradit objednateli do 15 kalendářních dní od doručení výzvy objednatele k její úhradě.</w:t>
      </w:r>
    </w:p>
    <w:p w14:paraId="1467841D" w14:textId="77777777" w:rsidR="00A74F1F" w:rsidRDefault="00700B25" w:rsidP="00570C29">
      <w:pPr>
        <w:pStyle w:val="Nadpis2"/>
        <w:numPr>
          <w:ilvl w:val="1"/>
          <w:numId w:val="26"/>
        </w:numPr>
        <w:ind w:left="567" w:hanging="567"/>
      </w:pPr>
      <w:r>
        <w:lastRenderedPageBreak/>
        <w:t>Pokud dojde k tomu, že objednatel zjistí v průběhu prací, nebo po jejich ukončení, že zhotovitel přes ujednání této smlouvy, která to vylučují, použil jiný než smluvně dohodnutý či následně písemně schválený (odsouhlasený) či objednatelem požadovaný materiál, výrobek případně technologický postup apod., bez předchozího písemného odsouhlasení objednatelem, má objednatel právo až o 100 % ceny příslušného materiálu, výrobku a příslušných prací a výkonů (podle původního ocenění v cenové nabídce zhotovitele, a není-li to možné, v obvyklé ceně) snížit jakoukoliv platbu na cenu díla, jako by šlo o méněpráce. V takovém případě se má za to, že došlo ke snížení sjednané ceny díla tím, že se objednatel buď příslušně skutečnosti dovolá, nebo přímo tím, že objednatel zaplatí cenu díla nebo její část ve snížené výši o příslušný rozdíl s uvedením důvodu.</w:t>
      </w:r>
    </w:p>
    <w:p w14:paraId="6243FB83" w14:textId="77777777" w:rsidR="00A74F1F" w:rsidRDefault="00A74F1F">
      <w:pPr>
        <w:spacing w:line="276" w:lineRule="auto"/>
        <w:jc w:val="center"/>
      </w:pPr>
    </w:p>
    <w:p w14:paraId="6514CC85" w14:textId="77777777" w:rsidR="00A74F1F" w:rsidRDefault="00700B25" w:rsidP="003D0748">
      <w:pPr>
        <w:pStyle w:val="Nadpis1"/>
        <w:ind w:left="0" w:firstLine="0"/>
      </w:pPr>
      <w:r>
        <w:t>Článek V.</w:t>
      </w:r>
    </w:p>
    <w:p w14:paraId="69F6F4CA" w14:textId="77777777" w:rsidR="00A74F1F" w:rsidRDefault="00700B25" w:rsidP="003D0748">
      <w:pPr>
        <w:pStyle w:val="Nadpis1"/>
        <w:ind w:left="0" w:firstLine="0"/>
      </w:pPr>
      <w:r>
        <w:t>Platební podmínky</w:t>
      </w:r>
    </w:p>
    <w:p w14:paraId="4219C77E" w14:textId="77777777" w:rsidR="00A74F1F" w:rsidRDefault="00700B25" w:rsidP="00570C29">
      <w:pPr>
        <w:pStyle w:val="Nadpis2"/>
        <w:numPr>
          <w:ilvl w:val="1"/>
          <w:numId w:val="35"/>
        </w:numPr>
        <w:ind w:left="567" w:hanging="567"/>
      </w:pPr>
      <w:r>
        <w:t xml:space="preserve">Zálohové platby se nesjednávají. </w:t>
      </w:r>
    </w:p>
    <w:p w14:paraId="72070C01" w14:textId="60862B12" w:rsidR="00A74F1F" w:rsidRDefault="00700B25" w:rsidP="00570C29">
      <w:pPr>
        <w:pStyle w:val="Nadpis2"/>
        <w:numPr>
          <w:ilvl w:val="1"/>
          <w:numId w:val="35"/>
        </w:numPr>
        <w:ind w:left="567" w:hanging="567"/>
      </w:pPr>
      <w:r>
        <w:t>Smluvní strany se dohodly, že úhrada ceny díla bude uskutečňovaná postupně na základě dílčího plnění (etap). Datem uskutečnění zdanitelného plnění je poslední den kalendářního měsíce, ve kterém byly práce provedeny, nebude- li dohodnuto jinak. Vystavení faktury musí následovat vždy až po protokolárním předání dílčího plnění dle příslušné etapy.</w:t>
      </w:r>
    </w:p>
    <w:p w14:paraId="13647D66" w14:textId="77777777" w:rsidR="00A74F1F" w:rsidRDefault="00700B25" w:rsidP="00570C29">
      <w:pPr>
        <w:pStyle w:val="Nadpis2"/>
        <w:numPr>
          <w:ilvl w:val="1"/>
          <w:numId w:val="35"/>
        </w:numPr>
        <w:ind w:left="567" w:hanging="567"/>
      </w:pPr>
      <w:r>
        <w:t>Splatnost všech faktur je 30 kalendářních dní od doručení faktury objednateli. Faktura musí být doručena objednateli do patnáctého kalendářního dne následujícího měsíce.</w:t>
      </w:r>
    </w:p>
    <w:p w14:paraId="112B6F6D" w14:textId="77777777" w:rsidR="00A74F1F" w:rsidRPr="00206D16" w:rsidRDefault="00700B25" w:rsidP="00570C29">
      <w:pPr>
        <w:pStyle w:val="Nadpis2"/>
        <w:numPr>
          <w:ilvl w:val="1"/>
          <w:numId w:val="35"/>
        </w:numPr>
        <w:ind w:left="567" w:hanging="567"/>
      </w:pPr>
      <w:r w:rsidRPr="00206D16">
        <w:t>Dílčí faktury budou vystavovány až do výše 90 % ceny díla bez DPH. Zbývajících 10 % ceny díla bude vyúčtováno konečnou fakturou po úspěšném předání a převzetí dokončeného díla a odstranění vad a nedodělků, které jsou uvedeny v protokolu o předání a převzetí díla. Částka dle vystavené faktury musí být vždy nižší nebo rovna hodnotě prací zjištěných dle příloh této smlouvy a skutečně provedených prací v příslušné etapě / etapách.</w:t>
      </w:r>
    </w:p>
    <w:p w14:paraId="4A5E5302" w14:textId="77777777" w:rsidR="00A74F1F" w:rsidRDefault="00700B25" w:rsidP="00570C29">
      <w:pPr>
        <w:pStyle w:val="Nadpis2"/>
        <w:numPr>
          <w:ilvl w:val="1"/>
          <w:numId w:val="35"/>
        </w:numPr>
        <w:ind w:left="567" w:hanging="567"/>
      </w:pPr>
      <w:r>
        <w:t>Soupis provedených prací musí být jako podklad k fakturaci v písemné formě odsouhlasen podpisem osoby oprávněné vykonávat technický dozor investora, případně zástupce objednatele ve věcech smluvních, a jeho originální vyhotovení musí být vždy přílohou faktury.</w:t>
      </w:r>
    </w:p>
    <w:p w14:paraId="1FA3463A" w14:textId="77777777" w:rsidR="00A74F1F" w:rsidRDefault="00700B25" w:rsidP="00570C29">
      <w:pPr>
        <w:pStyle w:val="Nadpis2"/>
        <w:numPr>
          <w:ilvl w:val="1"/>
          <w:numId w:val="35"/>
        </w:numPr>
        <w:ind w:left="567" w:hanging="567"/>
      </w:pPr>
      <w:r>
        <w:t>Soupis provedených prací je povinen zhotovitel předložit k odsouhlasení objednateli nejpozději do třetího kalendářního dne měsíce, následujícího po měsíci, ve kterém došlo k provedení fakturovaných prací; soupis je nutno předložit v tištěné formě i elektronicky. Objednatel nejpozději do desátého kalendářního dne provede kontrolu a případnou úpravu zhotovitelem předloženého soupisu a předá ho zhotoviteli k fakturaci (případně upravený soupis zašle zhotoviteli elektronicky a ten vytiskne a předá upravené znění, nebude-li dohodnuto jinak).</w:t>
      </w:r>
    </w:p>
    <w:p w14:paraId="55C9D205" w14:textId="77777777" w:rsidR="00A74F1F" w:rsidRDefault="00700B25" w:rsidP="00570C29">
      <w:pPr>
        <w:pStyle w:val="Nadpis2"/>
        <w:numPr>
          <w:ilvl w:val="1"/>
          <w:numId w:val="35"/>
        </w:numPr>
        <w:ind w:left="567" w:hanging="567"/>
      </w:pPr>
      <w:r>
        <w:t xml:space="preserve">Faktura bude doručena objednateli třikrát v tištěné podobě, bude obsahovat náležitosti daňového dokladu podle platné legislativy, náležitosti a přílohy podle této smlouvy a bude doručena do sídla objednatele nebo písemně sdělenou adresu pro doručování (poštou nebo osobně). </w:t>
      </w:r>
    </w:p>
    <w:p w14:paraId="3A8AF770" w14:textId="77777777" w:rsidR="00A74F1F" w:rsidRDefault="00700B25" w:rsidP="00570C29">
      <w:pPr>
        <w:pStyle w:val="Nadpis2"/>
        <w:numPr>
          <w:ilvl w:val="1"/>
          <w:numId w:val="35"/>
        </w:numPr>
        <w:ind w:left="567" w:hanging="567"/>
      </w:pPr>
      <w:r>
        <w:t>Každá faktura musí být vystavena ve věcném členění (položky) dle cenové nabídky zhotovitele.</w:t>
      </w:r>
    </w:p>
    <w:p w14:paraId="00435391" w14:textId="69A2A557" w:rsidR="00A74F1F" w:rsidRPr="00FC7965" w:rsidRDefault="00700B25" w:rsidP="00570C29">
      <w:pPr>
        <w:pStyle w:val="Nadpis2"/>
        <w:numPr>
          <w:ilvl w:val="1"/>
          <w:numId w:val="35"/>
        </w:numPr>
        <w:ind w:left="567" w:hanging="567"/>
      </w:pPr>
      <w:r>
        <w:t xml:space="preserve">Faktura = daňový doklad, bude vystavena v souladu s touto smlouvou a bude obsahovat zejména tyto údaje: označení objednatele a zhotovitele, sídlo, IČ, DIČ, číslo faktury, den vystavení faktury, označení banky a č. účtu, na který se má platit, přesný, nezkrácený název díla, fakturovanou částku (vč. DPH platné v době fakturace), razítko a podpis oprávněné osoby. </w:t>
      </w:r>
      <w:r w:rsidR="001A6900">
        <w:t xml:space="preserve">V případě, že bude daňový doklad souviset s čerpáním dotace </w:t>
      </w:r>
      <w:r w:rsidR="009A2459">
        <w:t xml:space="preserve">objednatele </w:t>
      </w:r>
      <w:r w:rsidR="001A6900">
        <w:t>musí být rovněž opatřen názvem a číslem projektu.</w:t>
      </w:r>
    </w:p>
    <w:p w14:paraId="31E986EB" w14:textId="77777777" w:rsidR="00A74F1F" w:rsidRDefault="00700B25" w:rsidP="00570C29">
      <w:pPr>
        <w:pStyle w:val="Nadpis2"/>
        <w:numPr>
          <w:ilvl w:val="1"/>
          <w:numId w:val="35"/>
        </w:numPr>
        <w:ind w:left="567" w:hanging="567"/>
      </w:pPr>
      <w:r>
        <w:t>Přílohou konečné faktury musí být, mimo příloh nutných pro dílčí faktury, i písemný zápis o předání a převzetí díla (předávací protokol díla) potvrzený objednatelem a zhotovitelem, kterým objednatel dílo přebírá.</w:t>
      </w:r>
    </w:p>
    <w:p w14:paraId="66E9A369" w14:textId="77777777" w:rsidR="00A74F1F" w:rsidRDefault="00700B25" w:rsidP="00570C29">
      <w:pPr>
        <w:pStyle w:val="Nadpis2"/>
        <w:numPr>
          <w:ilvl w:val="1"/>
          <w:numId w:val="35"/>
        </w:numPr>
        <w:ind w:left="567" w:hanging="567"/>
      </w:pPr>
      <w:r>
        <w:t>Pokud nebudou k jakékoliv faktuře přiloženy všechny dohodnuté a řádně schválené (potvrzené oprávněnou osobou za objednatele) originály příloh, je objednatel oprávněn faktury bez dalšího vrátit zhotoviteli k doplnění, aniž by se dostával do prodlení s platbou. Doba splatnosti faktury se prodlužuje o dobu, po kterou zhotovitel nepředložil veškeré dohodnuté a řádně schválené originály příloh.</w:t>
      </w:r>
    </w:p>
    <w:p w14:paraId="2C2EEAA8" w14:textId="77777777" w:rsidR="00A74F1F" w:rsidRPr="00827B6E" w:rsidRDefault="00700B25" w:rsidP="00570C29">
      <w:pPr>
        <w:pStyle w:val="Nadpis2"/>
        <w:numPr>
          <w:ilvl w:val="1"/>
          <w:numId w:val="35"/>
        </w:numPr>
        <w:ind w:left="567" w:hanging="567"/>
      </w:pPr>
      <w:r>
        <w:t xml:space="preserve">Zaúčtováním nebo úhradou jakékoli faktury zhotovitele neuznává objednatel bezvadnost či úplnost provedených prací ani jakékoli další skutečnosti nebo své závazky vůči zhotoviteli. Úhrada i eventuální </w:t>
      </w:r>
      <w:r w:rsidRPr="00827B6E">
        <w:t>částečná úhrada nemá vliv na odpovědnost zhotovitele.</w:t>
      </w:r>
    </w:p>
    <w:p w14:paraId="1EECFE02" w14:textId="77777777" w:rsidR="00A74F1F" w:rsidRPr="00827B6E" w:rsidRDefault="00700B25" w:rsidP="00570C29">
      <w:pPr>
        <w:pStyle w:val="Nadpis2"/>
        <w:numPr>
          <w:ilvl w:val="1"/>
          <w:numId w:val="35"/>
        </w:numPr>
        <w:ind w:left="567" w:hanging="567"/>
      </w:pPr>
      <w:r w:rsidRPr="00827B6E">
        <w:t xml:space="preserve">Objednatel je oprávněn v případě vzniku ručení dle § 109 zákona o DPH postupovat dle § 109a zákona o DPH bez souhlasu zhotovitele, s tím, že v rozsahu zaplacení DPH na příslušný účet správce daně ze strany objednatele se </w:t>
      </w:r>
      <w:r w:rsidR="0009048A" w:rsidRPr="00827B6E">
        <w:t>závazek objednatele</w:t>
      </w:r>
      <w:r w:rsidRPr="00827B6E">
        <w:t xml:space="preserve"> vůči zhotoviteli považuje za splněný, pokud objednatel písemně informuje zhotovitele o výše uvedeném postupu.</w:t>
      </w:r>
    </w:p>
    <w:p w14:paraId="04D95771" w14:textId="77777777" w:rsidR="00FC7965" w:rsidRDefault="00700B25" w:rsidP="00570C29">
      <w:pPr>
        <w:pStyle w:val="Nadpis2"/>
        <w:numPr>
          <w:ilvl w:val="1"/>
          <w:numId w:val="35"/>
        </w:numPr>
        <w:ind w:left="567" w:hanging="567"/>
      </w:pPr>
      <w:r>
        <w:t xml:space="preserve">Zhotovitel podpisem této smlouvy prohlašuje, že je spolehlivý jako plátce DPH. V případě, že bude zhotovitel označen jako nespolehlivý plátce ve smyslu § 106a zákona o DPH, je povinen tuto skutečnost neprodleně oznámit objednateli. </w:t>
      </w:r>
    </w:p>
    <w:p w14:paraId="20FC2CD2" w14:textId="77777777" w:rsidR="00A74F1F" w:rsidRDefault="00700B25" w:rsidP="00570C29">
      <w:pPr>
        <w:pStyle w:val="Nadpis2"/>
        <w:numPr>
          <w:ilvl w:val="1"/>
          <w:numId w:val="35"/>
        </w:numPr>
        <w:ind w:left="567" w:hanging="567"/>
      </w:pPr>
      <w:r>
        <w:lastRenderedPageBreak/>
        <w:t>V případě, že je zhotovitel v prodlení s</w:t>
      </w:r>
      <w:r w:rsidR="00DF6F54">
        <w:t> placením svých poddodavatelů</w:t>
      </w:r>
      <w:r>
        <w:t xml:space="preserve">, má objednatel právo proplácet faktury za provedené plnění přímo těmto poddodavatelům, v ceně ne vyšší, než která by byla zaplacena zhotoviteli. Zhotovitel nemá právo za takto zaplacené plnění vystavovat faktury a požadovat jejich zaplacení.  </w:t>
      </w:r>
    </w:p>
    <w:p w14:paraId="0550328F" w14:textId="77777777" w:rsidR="00057904" w:rsidRDefault="00057904" w:rsidP="003D0748">
      <w:pPr>
        <w:pStyle w:val="Nadpis1"/>
      </w:pPr>
    </w:p>
    <w:p w14:paraId="57CFCCE9" w14:textId="77777777" w:rsidR="00C01DB7" w:rsidRPr="00C01DB7" w:rsidRDefault="00C01DB7" w:rsidP="00C01DB7"/>
    <w:p w14:paraId="70B04940" w14:textId="77777777" w:rsidR="00A74F1F" w:rsidRPr="00247830" w:rsidRDefault="00700B25" w:rsidP="003D0748">
      <w:pPr>
        <w:pStyle w:val="Nadpis1"/>
      </w:pPr>
      <w:r w:rsidRPr="00247830">
        <w:t>Článek VI.</w:t>
      </w:r>
    </w:p>
    <w:p w14:paraId="35F70A05" w14:textId="77777777" w:rsidR="00A74F1F" w:rsidRPr="00247830" w:rsidRDefault="00700B25" w:rsidP="003D0748">
      <w:pPr>
        <w:pStyle w:val="Nadpis1"/>
      </w:pPr>
      <w:r w:rsidRPr="00247830">
        <w:t>Staveniště</w:t>
      </w:r>
    </w:p>
    <w:p w14:paraId="61483FB3" w14:textId="505BD75B" w:rsidR="00A74F1F" w:rsidRPr="00247830" w:rsidRDefault="00700B25" w:rsidP="00570C29">
      <w:pPr>
        <w:pStyle w:val="Nadpis2"/>
        <w:numPr>
          <w:ilvl w:val="1"/>
          <w:numId w:val="51"/>
        </w:numPr>
        <w:ind w:left="567" w:hanging="567"/>
      </w:pPr>
      <w:r w:rsidRPr="00247830">
        <w:t>Objednatel předá zhotoviteli staveniště z</w:t>
      </w:r>
      <w:r w:rsidR="00EA3DB5">
        <w:t xml:space="preserve">a účelem zahájení prací na díle </w:t>
      </w:r>
      <w:r w:rsidR="00496584">
        <w:t xml:space="preserve">do 14 dnů </w:t>
      </w:r>
      <w:r w:rsidR="00470A07">
        <w:t>od podpisu této smlouvy</w:t>
      </w:r>
      <w:r w:rsidRPr="0066739A">
        <w:t>, pokud se smluvní strany nedohodnou jinak.</w:t>
      </w:r>
      <w:r w:rsidRPr="00247830">
        <w:t xml:space="preserve"> </w:t>
      </w:r>
      <w:r w:rsidR="00470A07">
        <w:t>P</w:t>
      </w:r>
      <w:r w:rsidRPr="00247830">
        <w:t>řevzetí</w:t>
      </w:r>
      <w:r w:rsidR="00470A07">
        <w:t>m</w:t>
      </w:r>
      <w:r w:rsidRPr="00247830">
        <w:t xml:space="preserve"> staveniště je zhotovitel oprávněn staveniště užívat po dobu realizace díla a po dobu potřebnou pro vyklizení staveniště. Zhotovitel se zavazuje užívat staveniště pracoviště pouze v souvislosti s realizací díla.</w:t>
      </w:r>
    </w:p>
    <w:p w14:paraId="2BC0A6B9" w14:textId="77777777" w:rsidR="00A74F1F" w:rsidRPr="00247830" w:rsidRDefault="00700B25" w:rsidP="00570C29">
      <w:pPr>
        <w:pStyle w:val="Nadpis2"/>
        <w:numPr>
          <w:ilvl w:val="1"/>
          <w:numId w:val="51"/>
        </w:numPr>
        <w:ind w:left="567" w:hanging="567"/>
      </w:pPr>
      <w:r w:rsidRPr="00247830">
        <w:t xml:space="preserve">Prostor staveniště je vymezen zadáním stavby. Pokud bude zhotovitel potřebovat pro realizaci díla prostor větší, zajistí si jej na vlastní náklady. Zhotovitel omezí svou činnost na předané staveniště a na jakékoli další prostory, které objednatel odsouhlasil jako pracovní prostory. Při vymezení a přípravě staveniště je zhotovitel povinen dodržovat nařízení vlády č. 591/2006 Sb., o bližších minimálních požadavcích na bezpečnost a ochranu zdraví při práci. </w:t>
      </w:r>
    </w:p>
    <w:p w14:paraId="18C8C1E1" w14:textId="77777777" w:rsidR="00A74F1F" w:rsidRPr="005D0D57" w:rsidRDefault="00700B25" w:rsidP="00570C29">
      <w:pPr>
        <w:pStyle w:val="Nadpis2"/>
        <w:numPr>
          <w:ilvl w:val="1"/>
          <w:numId w:val="51"/>
        </w:numPr>
        <w:ind w:left="567" w:hanging="567"/>
      </w:pPr>
      <w:r w:rsidRPr="00247830">
        <w:t>Během provádění díla je zhotovitel zodpovědný za ostrahu a ochranu předaného staveniště, udržování pořádku na staveništi, sousedních prostorech a na přístupových a příjezdových cestách, zhotovitel je dále povinen</w:t>
      </w:r>
      <w:r>
        <w:t xml:space="preserve"> zajistit, aby na staveništi nebyly žádné zbytečné překážky, a zajistí skladování, rozmístění nebo odstranění veškerého vybavení a je odpovědný za okamžité odstraňování odpadů, sutin, smetí a nadbytečných materiálů i za odstranění všech dočasných prací, které již nejsou vyžadovány. Zhotovitel je oprávněn v rámci staveniště umístit pouze vybavení, materiály a další předměty, které jsou nutné pro </w:t>
      </w:r>
      <w:r w:rsidRPr="005D0D57">
        <w:t>provádění díla.</w:t>
      </w:r>
    </w:p>
    <w:p w14:paraId="68C290D4" w14:textId="77777777" w:rsidR="00A74F1F" w:rsidRPr="005D0D57" w:rsidRDefault="00700B25" w:rsidP="00570C29">
      <w:pPr>
        <w:pStyle w:val="Nadpis2"/>
        <w:numPr>
          <w:ilvl w:val="1"/>
          <w:numId w:val="51"/>
        </w:numPr>
        <w:ind w:left="567" w:hanging="567"/>
      </w:pPr>
      <w:r w:rsidRPr="005D0D57">
        <w:t>Zhotovitel bere na vědomí, že staveniště se nachází v areálu objednatele, který bude muset být v průběhu provádění díla funkční a schopný provozu ke svému účelu.</w:t>
      </w:r>
    </w:p>
    <w:p w14:paraId="0B3B08C9" w14:textId="77777777" w:rsidR="00A74F1F" w:rsidRDefault="00700B25" w:rsidP="00570C29">
      <w:pPr>
        <w:pStyle w:val="Nadpis2"/>
        <w:numPr>
          <w:ilvl w:val="1"/>
          <w:numId w:val="51"/>
        </w:numPr>
        <w:ind w:left="567" w:hanging="567"/>
      </w:pPr>
      <w:r w:rsidRPr="005D0D57">
        <w:t>Porušování předpisů bezpečnosti</w:t>
      </w:r>
      <w:r>
        <w:t xml:space="preserve"> práce a technických zařízení a bezpečnosti provozu na pozemních komunikacích se považuje za neplnění povinností zhotovitele podle smlouvy o dílo.</w:t>
      </w:r>
    </w:p>
    <w:p w14:paraId="72CCAC7B" w14:textId="77777777" w:rsidR="00A74F1F" w:rsidRDefault="00700B25" w:rsidP="00570C29">
      <w:pPr>
        <w:pStyle w:val="Nadpis2"/>
        <w:numPr>
          <w:ilvl w:val="1"/>
          <w:numId w:val="51"/>
        </w:numPr>
        <w:ind w:left="567" w:hanging="567"/>
      </w:pPr>
      <w:r>
        <w:t>Zhotovitel se zavazuje informovat objednatele s dostatečným předstihem o pohybu jiných osob než zaměstnanců zhotovitele na staveništi a objednatel je oprávněn tento pohyb omezit nebo vyloučit. Toto ustanovení se vztahuje na všechny pracovníky případných poddodavatelů a jejich zaměstnanců a na všechny ostatní fyzické osoby, jejichž pohyb na staveništi zhotovitel vyžaduje. Zhotovitel je povinen písemně seznámit všechny osoby vstupující do prostoru staveniště s riziky spojenými s jejich pohybem v prostoru staveniště.</w:t>
      </w:r>
    </w:p>
    <w:p w14:paraId="3101E3FE" w14:textId="77777777" w:rsidR="00A74F1F" w:rsidRDefault="00700B25" w:rsidP="00570C29">
      <w:pPr>
        <w:pStyle w:val="Nadpis2"/>
        <w:numPr>
          <w:ilvl w:val="1"/>
          <w:numId w:val="51"/>
        </w:numPr>
        <w:ind w:left="567" w:hanging="567"/>
      </w:pPr>
      <w:r>
        <w:t>Technický dozor investora bude mít neomezený přístup na staveniště. Zhotovitel je povinen zajistit v rámci zařízení staveniště podmínky pro výkon funkce autorského dozoru a technického dozoru investora, případně činnost koordinátora bezpečnosti a ochrany zdraví při práci na staveništi nebo případného archeologického dozoru, a to v přiměřeném rozsahu.</w:t>
      </w:r>
    </w:p>
    <w:p w14:paraId="3094641C" w14:textId="77777777" w:rsidR="00A74F1F" w:rsidRDefault="00700B25" w:rsidP="00570C29">
      <w:pPr>
        <w:pStyle w:val="Nadpis2"/>
        <w:numPr>
          <w:ilvl w:val="1"/>
          <w:numId w:val="51"/>
        </w:numPr>
        <w:ind w:left="567" w:hanging="567"/>
      </w:pPr>
      <w:r>
        <w:t>Zhotovitel odpovídá za přiměřenost, stabilitu a bezpečnost veškerého působení na staveništi, veškerých metod a technologických postupů při plnění této smlouvy.</w:t>
      </w:r>
    </w:p>
    <w:p w14:paraId="47D16209" w14:textId="77777777" w:rsidR="00A74F1F" w:rsidRDefault="00700B25" w:rsidP="00570C29">
      <w:pPr>
        <w:pStyle w:val="Nadpis2"/>
        <w:numPr>
          <w:ilvl w:val="1"/>
          <w:numId w:val="51"/>
        </w:numPr>
        <w:ind w:left="567" w:hanging="567"/>
      </w:pPr>
      <w:r>
        <w:t>Zhotovitel se zavazuje vyklidit a vyčistit staveniště do 14 kalendářních dní od protokolárního předání a převzetí díla, případně jednotlivé části staveniště. Při nedodržení tohoto termínu je objednatel oprávněn vyklidit a vyčistit staveniště sám nebo za pomoci třetí osoby a zhotovitel se zavazuje uhradit objednateli veškeré náklady a škody, které mu tím vznikly, přičemž bere na vědomí, že výše těchto nákladů a škod může být vyšší, než by byly náklady, které by za tím účelem vynaložil zhotovitel.</w:t>
      </w:r>
    </w:p>
    <w:p w14:paraId="46AAC145" w14:textId="77777777" w:rsidR="00A74F1F" w:rsidRDefault="00A74F1F">
      <w:pPr>
        <w:spacing w:line="276" w:lineRule="auto"/>
        <w:jc w:val="both"/>
        <w:rPr>
          <w:color w:val="FF0000"/>
        </w:rPr>
      </w:pPr>
    </w:p>
    <w:p w14:paraId="2503C7D0" w14:textId="77777777" w:rsidR="00C01DB7" w:rsidRDefault="00C01DB7">
      <w:pPr>
        <w:spacing w:line="276" w:lineRule="auto"/>
        <w:jc w:val="both"/>
        <w:rPr>
          <w:color w:val="FF0000"/>
        </w:rPr>
      </w:pPr>
    </w:p>
    <w:p w14:paraId="1FC55148" w14:textId="77777777" w:rsidR="00A74F1F" w:rsidRDefault="00700B25" w:rsidP="003D0748">
      <w:pPr>
        <w:pStyle w:val="Nadpis1"/>
      </w:pPr>
      <w:r>
        <w:t>Článek VII.</w:t>
      </w:r>
    </w:p>
    <w:p w14:paraId="6FCBE921" w14:textId="77777777" w:rsidR="00A74F1F" w:rsidRPr="00166B9B" w:rsidRDefault="00700B25" w:rsidP="003D0748">
      <w:pPr>
        <w:pStyle w:val="Nadpis1"/>
      </w:pPr>
      <w:r w:rsidRPr="00166B9B">
        <w:t>Provádění díla</w:t>
      </w:r>
    </w:p>
    <w:p w14:paraId="7CBB9D1B" w14:textId="77777777" w:rsidR="00A74F1F" w:rsidRPr="00DA6A95" w:rsidRDefault="00000000" w:rsidP="00570C29">
      <w:pPr>
        <w:pStyle w:val="Nadpis2"/>
        <w:numPr>
          <w:ilvl w:val="0"/>
          <w:numId w:val="0"/>
        </w:numPr>
        <w:ind w:left="576" w:hanging="576"/>
      </w:pPr>
      <w:sdt>
        <w:sdtPr>
          <w:tag w:val="goog_rdk_5"/>
          <w:id w:val="966312632"/>
        </w:sdtPr>
        <w:sdtContent/>
      </w:sdt>
      <w:r w:rsidR="00570C29">
        <w:t xml:space="preserve">7.1    </w:t>
      </w:r>
      <w:r w:rsidR="00700B25" w:rsidRPr="00DA6A95">
        <w:t>Ode dne převzetí staveniště je zhotovitel povinen vést stavební deník v souladu s ustanovením § 157 zákona č. 183/2006 Sb., o územním plánování a stavebním řádu (stavební zákon), s vyhláškou Ministerstva pro místní rozvoj č. 499/2006 Sb., o dokumentaci staveb a zapisovat do něho veškeré skutečnosti rozhodné pro plnění této smlouvy.</w:t>
      </w:r>
    </w:p>
    <w:p w14:paraId="44871A68" w14:textId="77777777" w:rsidR="00A74F1F" w:rsidRPr="00DA6A95" w:rsidRDefault="00700B25" w:rsidP="00570C29">
      <w:pPr>
        <w:pStyle w:val="Nadpis2"/>
        <w:numPr>
          <w:ilvl w:val="1"/>
          <w:numId w:val="60"/>
        </w:numPr>
        <w:ind w:left="576" w:hanging="576"/>
      </w:pPr>
      <w:r w:rsidRPr="00DA6A95">
        <w:t xml:space="preserve">Stavební deník musí být přístupný pro objednatele, případně jiným osobám oprávněným do stavebního deníku zapisovat, a to každý den minimálně v době od 08.00 hodin do 16.00 hodin. Kopii zápisů je zhotovitel povinen předat objednateli nejméně 1x měsíčně, pokud se strany nedohodnou jinak. Originál obdrží objednatel, první kopii osoba vykonávající funkci technického dozoru investora a druhou kopii obdrží zhotovitel. Objednatel obdrží originál stavebního deníku po předání díla. Do deníku bude zhotovitel každý den zapisovat všechny skutečnosti, rozhodující pro plnění smlouvy, časového postupu prací a jejich jakosti, odchylky od projektové dokumentace včetně jejich zdůvodnění. Právo provádět zápisy ve stavebním deníku mají pouze zmocněnci </w:t>
      </w:r>
      <w:r w:rsidRPr="00DA6A95">
        <w:lastRenderedPageBreak/>
        <w:t>zhotovitele a objednatele uvedení ve smlouvě o dílo, autorský dozor, technický dozor investora a příslušní zaměstnanci veřejných orgánů oprávněných k tomu podle právních předpisů. Povinnost vést stavební deník končí předáním stavby. V případě výskytu vad nebo nedodělků, končí povinnost vést stavební deník až dnem jejich úplného odstranění. Zhotovitel je povinen při předání stavby, a v případě, že objednatel zjistí vady a nedodělky, při předání opravených stavebních vad a nedodělků vytknutých při předání stavby, předat objednateli originál stavebního deníku.</w:t>
      </w:r>
    </w:p>
    <w:p w14:paraId="0E0CDC87" w14:textId="77777777" w:rsidR="00A74F1F" w:rsidRDefault="00700B25" w:rsidP="00570C29">
      <w:pPr>
        <w:pStyle w:val="Nadpis2"/>
        <w:numPr>
          <w:ilvl w:val="1"/>
          <w:numId w:val="60"/>
        </w:numPr>
        <w:ind w:left="576" w:hanging="576"/>
      </w:pPr>
      <w:r>
        <w:t>Jestliže zhotovitel při provádění prací narazí na archeologické nálezy nebo jiné cennosti, musí neprodleně informovat objednatele o nálezu a v </w:t>
      </w:r>
      <w:r w:rsidR="0019626A">
        <w:t>práci</w:t>
      </w:r>
      <w:r>
        <w:t xml:space="preserve"> pokračovat až dle pokynů objednatele. </w:t>
      </w:r>
    </w:p>
    <w:p w14:paraId="1E74EB3B" w14:textId="77777777" w:rsidR="00A74F1F" w:rsidRDefault="00700B25" w:rsidP="00570C29">
      <w:pPr>
        <w:pStyle w:val="Nadpis2"/>
        <w:numPr>
          <w:ilvl w:val="1"/>
          <w:numId w:val="60"/>
        </w:numPr>
        <w:ind w:left="576" w:hanging="576"/>
      </w:pPr>
      <w:r>
        <w:t xml:space="preserve">Pověřeným správcem stavby za objednatele, odpovědným za výkon stavebního dozoru, je technický dozor investora. Technický dozor investora je oprávněn kontrolovat dodržování projektu, technických norem, smluvních podmínek a právních předpisů a rozhodnutí státní správy. Na nedostatky zjištěné v průběhu prací je povinen zhotovitele neprodleně písemně upozornit (např. zápisem do stavebního deníku) a stanovit zhotoviteli lhůtu pro odstranění vzniklých závad. Zhotovitel je povinen činit neprodleně veškerá potřebná opatření k odstranění vytknutých závad. Případné změny stavby oproti schválené projektové dokumentaci musí být předem písemně odsouhlaseny technickým dozorem investora. Zhotovitel je povinen předávat technickému dozoru investora zjišťovací protokoly a případné soupisy dodatečných stavebních prací a méněprací. </w:t>
      </w:r>
    </w:p>
    <w:p w14:paraId="0670F527" w14:textId="1B184384" w:rsidR="00A74F1F" w:rsidRDefault="00700B25" w:rsidP="00570C29">
      <w:pPr>
        <w:pStyle w:val="Nadpis2"/>
        <w:numPr>
          <w:ilvl w:val="1"/>
          <w:numId w:val="60"/>
        </w:numPr>
        <w:ind w:left="576" w:hanging="576"/>
      </w:pPr>
      <w:r>
        <w:t xml:space="preserve">Zhotovitel zajistí odvoz a uložení přebytečného výkopku, stavební suti a hmot na skládku včetně poplatku za uskladnění v souladu se zákonem č. </w:t>
      </w:r>
      <w:r w:rsidR="0087371A" w:rsidRPr="00091819">
        <w:rPr>
          <w:rFonts w:cs="Arial"/>
        </w:rPr>
        <w:t>541/2020 Sb</w:t>
      </w:r>
      <w:r>
        <w:t xml:space="preserve">., zákona o odpadech. Zhotovitel povede průběžnou evidenci odpadů vzniklých při stavební činnosti. K předání stavby zhotovitel předloží doklady o nezávadném zneškodňování vzniklých odpadů včetně stanoviska příslušného orgánu. </w:t>
      </w:r>
    </w:p>
    <w:p w14:paraId="36798DEB" w14:textId="77777777" w:rsidR="00A74F1F" w:rsidRPr="00B94A95" w:rsidRDefault="00700B25" w:rsidP="00570C29">
      <w:pPr>
        <w:pStyle w:val="Nadpis2"/>
        <w:numPr>
          <w:ilvl w:val="1"/>
          <w:numId w:val="60"/>
        </w:numPr>
        <w:ind w:left="576" w:hanging="576"/>
      </w:pPr>
      <w:r w:rsidRPr="00B94A95">
        <w:t>Kontrolní dny organizuje objednatel a budou svolávány zpravidla 1x za týden, pokud se smluvní strany nedohodnou jinak. Opatření dohodnutá při kontrolních dnech a zachycena v zápisech nebo záznamech z těchto jednání jsou pro smluvní strany závazná a musí být v souladu s touto smlouvou. Jinak podléhají schválení smluvních nebo statutárních zástupců. Případný nesouhlas se zněním zápisu nebo záznamu musí být uplatněn písemně do 3 pracovních dní po obdržení zápisu.</w:t>
      </w:r>
    </w:p>
    <w:p w14:paraId="70464569" w14:textId="77777777" w:rsidR="00A74F1F" w:rsidRDefault="00700B25" w:rsidP="00570C29">
      <w:pPr>
        <w:pStyle w:val="Nadpis2"/>
        <w:numPr>
          <w:ilvl w:val="1"/>
          <w:numId w:val="60"/>
        </w:numPr>
        <w:ind w:left="576" w:hanging="576"/>
      </w:pPr>
      <w:r>
        <w:t>Zhotovitel vyzve objednatele prokazatelně nejméně 3 pracovní dny předem k prověření kvality prací, které budou dalším postupem prací zakryty. V případě, že se na tuto výzvu objednatel bez závažného důvodu nedostaví, může zhotovitel pokračovat v provádění díla. V případě, že zhotovitel k takovému prověření kvality objednatele nepozve, má tento právo žádat odkrytí zakrytých částí stavby na náklady zhotovitele, který je povinen tyto práce provést.</w:t>
      </w:r>
    </w:p>
    <w:p w14:paraId="52E1D391" w14:textId="77777777" w:rsidR="00A74F1F" w:rsidRDefault="00700B25" w:rsidP="00570C29">
      <w:pPr>
        <w:pStyle w:val="Nadpis2"/>
        <w:numPr>
          <w:ilvl w:val="1"/>
          <w:numId w:val="60"/>
        </w:numPr>
        <w:ind w:left="576" w:hanging="576"/>
      </w:pPr>
      <w:r>
        <w:t>Zjistí-li zhotovitel při provádění díla skryté překážky bránící řádnému provádění díla, je povinen tuto skutečnost bez odkladu oznámit objednateli a navrhnout další postup. Zhotovitel je povinen bez odkladu upozornit objednatele na případnou nevhodnost realizace vyžadovaných prací, v případě, že tak neučiní, nese veškeré náklady spojené s následným odstraněním vady díla.</w:t>
      </w:r>
    </w:p>
    <w:p w14:paraId="3C7E366C" w14:textId="77777777" w:rsidR="00A74F1F" w:rsidRDefault="00700B25" w:rsidP="00570C29">
      <w:pPr>
        <w:pStyle w:val="Nadpis2"/>
        <w:numPr>
          <w:ilvl w:val="1"/>
          <w:numId w:val="60"/>
        </w:numPr>
        <w:ind w:left="576" w:hanging="576"/>
      </w:pPr>
      <w:r>
        <w:t>Pokud činností zhotovitele dojde ke způsobení škody objednateli nebo třetím osobám v důsledku opomenutí, nedbalosti nebo neplnění podmínek vyplývajících ze zákona, technických či jiných norem případně této smlouvy, je zhotovitel povinen nejpozději do 14 kalendářních dní od oznámení rozsahu a charakteru škod tuto škodu odstranit a není-li to možné, škodu finančně nahradit.</w:t>
      </w:r>
    </w:p>
    <w:p w14:paraId="50FA916B" w14:textId="77777777" w:rsidR="00A74F1F" w:rsidRDefault="00700B25" w:rsidP="00570C29">
      <w:pPr>
        <w:pStyle w:val="Nadpis2"/>
        <w:numPr>
          <w:ilvl w:val="1"/>
          <w:numId w:val="60"/>
        </w:numPr>
        <w:ind w:left="576" w:hanging="576"/>
      </w:pPr>
      <w:r>
        <w:t>Zhotovitel není oprávněn při stavbě používat jiné poddodavatele, než byli uvedeni v nabídce. Seznam poddodavatelů je přílohou této smlouvy. Změna poddodavatelů uvedených v nabídce, musí být předem písemně odsouhlasena objednatelem. Nedodržení toho postupu se považuje za podstatné porušení této smlouvy o dílo, čímž vzniká objednateli právo na odstoupení od této smlouvy o dílo.</w:t>
      </w:r>
    </w:p>
    <w:p w14:paraId="37A99AF3" w14:textId="77777777" w:rsidR="00A74F1F" w:rsidRDefault="00700B25" w:rsidP="00570C29">
      <w:pPr>
        <w:pStyle w:val="Nadpis2"/>
        <w:numPr>
          <w:ilvl w:val="1"/>
          <w:numId w:val="60"/>
        </w:numPr>
        <w:ind w:left="576" w:hanging="576"/>
      </w:pPr>
      <w:r>
        <w:t xml:space="preserve">Změny poddodavatelů podílejících se na veřejné zakázce oproti osobám, s jejichž pomocí prokazoval splnění kvalifikace v zadávacím řízení, je zhotovitel povinen písemně předem oznámit objednateli; objednatel s uvedenou změnou vysloví svůj souhlas, pokud bude nový poddodavatel splňovat kvalifikaci alespoň v takovém rozsahu, v jakém splňovat poddodavatel původní. Pokud by zhotovitelem navrhovaný poddodavatel nesplňoval kvalifikaci alespoň v takovém rozsahu, v jakém splňoval poddodavatel původní, má objednatel takového poddodavatele odmítne a zhotovitel má za povinnost předložit objednateli návrh jiného poddodavatele. </w:t>
      </w:r>
    </w:p>
    <w:p w14:paraId="00AA3765" w14:textId="77777777" w:rsidR="00A74F1F" w:rsidRDefault="00700B25" w:rsidP="00570C29">
      <w:pPr>
        <w:pStyle w:val="Nadpis2"/>
        <w:numPr>
          <w:ilvl w:val="1"/>
          <w:numId w:val="60"/>
        </w:numPr>
        <w:ind w:left="576" w:hanging="576"/>
      </w:pPr>
      <w:r>
        <w:t>Zhotovitel je povinen k součinnosti při vedení a průběžné aktualizaci seznamu všech poddodavatelů včetně výše jejich podílu realizaci díla. Zhotovitel je povinen zabezpečit ve svých poddodavatelských smlouvách splnění všech povinností vyplývajících zhotoviteli z této smlouvy o dílo.</w:t>
      </w:r>
    </w:p>
    <w:p w14:paraId="1D1BCC60" w14:textId="77777777" w:rsidR="00A74F1F" w:rsidRDefault="00700B25" w:rsidP="00570C29">
      <w:pPr>
        <w:pStyle w:val="Nadpis2"/>
        <w:numPr>
          <w:ilvl w:val="1"/>
          <w:numId w:val="60"/>
        </w:numPr>
        <w:ind w:left="576" w:hanging="576"/>
      </w:pPr>
      <w:r>
        <w:t>Jakákoli smluvní ujednání mezi zhotovitelem a jeho poddodavateli nemají žádný vliv na práva a povinnosti zhotovitele dle této smlouvy o dílo, pokud tato smlouva nestanový jinak.</w:t>
      </w:r>
    </w:p>
    <w:p w14:paraId="4E7C3892" w14:textId="77777777" w:rsidR="00A74F1F" w:rsidRDefault="00700B25" w:rsidP="00570C29">
      <w:pPr>
        <w:pStyle w:val="Nadpis2"/>
        <w:numPr>
          <w:ilvl w:val="1"/>
          <w:numId w:val="60"/>
        </w:numPr>
        <w:ind w:left="576" w:hanging="576"/>
      </w:pPr>
      <w:r>
        <w:t>Zhotovitel nebo jeho poddodavatelé musí poskytnout objednateli veškeré doklady související s realizací projektu a plněním monitorovacích ukazatelů, které si vyžádají kontrolní orgány, a splnit další povinnosti vyplývající z této smlouvy.</w:t>
      </w:r>
    </w:p>
    <w:p w14:paraId="0E931923" w14:textId="77777777" w:rsidR="00A74F1F" w:rsidRDefault="00700B25" w:rsidP="00570C29">
      <w:pPr>
        <w:pStyle w:val="Nadpis2"/>
        <w:numPr>
          <w:ilvl w:val="1"/>
          <w:numId w:val="60"/>
        </w:numPr>
        <w:ind w:left="576" w:hanging="576"/>
      </w:pPr>
      <w:r>
        <w:lastRenderedPageBreak/>
        <w:t xml:space="preserve">Zhotovitel zajistí atesty a doklady o požadovaných vlastnostech výrobků k předání stavby dle zákona č. 22/1997 Sb., o technických požadavcích na výrobky. Atesty od použitých materiálů a výrobků bude zhotovitel dokládat zástupci objednatele v průběhu stavby, vždy před jejich zabudováním. </w:t>
      </w:r>
    </w:p>
    <w:p w14:paraId="3C3818A6" w14:textId="77777777" w:rsidR="00A74F1F" w:rsidRDefault="00700B25" w:rsidP="00570C29">
      <w:pPr>
        <w:pStyle w:val="Nadpis2"/>
        <w:numPr>
          <w:ilvl w:val="1"/>
          <w:numId w:val="60"/>
        </w:numPr>
        <w:ind w:left="576" w:hanging="576"/>
      </w:pPr>
      <w:r>
        <w:t xml:space="preserve">Zhotovitel se zavazuje, že v rámci zhotovování díla bude dodržovat všechny platné právní předpisy o bezpečnosti a ochraně zdraví při práci. </w:t>
      </w:r>
    </w:p>
    <w:p w14:paraId="4F167657" w14:textId="77777777" w:rsidR="00A74F1F" w:rsidRDefault="00700B25" w:rsidP="00570C29">
      <w:pPr>
        <w:pStyle w:val="Nadpis2"/>
        <w:numPr>
          <w:ilvl w:val="1"/>
          <w:numId w:val="60"/>
        </w:numPr>
        <w:ind w:left="576" w:hanging="576"/>
      </w:pPr>
      <w:r>
        <w:t xml:space="preserve">Zhotovitel zajistí zřízení a odstranění zařízení staveniště včetně vlastního napojení na přívod el. energie, inženýrské sítě, ostrahu stavby a staveniště, zajištění bezpečnosti práce, ochrany životního prostředí a zajištění případné požární asistence a následného dozoru po skončení prací s otevřeným ohněm, včetně protokolu o provedení prací s otevřeným ohněm. Součástí realizace díla budou i úklidové práce v průběhu výstavby, rekonstrukce a nástavby, opatření pro zabránění šíření prachu a hluku (zástěny). </w:t>
      </w:r>
    </w:p>
    <w:p w14:paraId="2BC6BFDF" w14:textId="77777777" w:rsidR="00A74F1F" w:rsidRDefault="00700B25" w:rsidP="00570C29">
      <w:pPr>
        <w:pStyle w:val="Nadpis2"/>
        <w:numPr>
          <w:ilvl w:val="1"/>
          <w:numId w:val="60"/>
        </w:numPr>
        <w:ind w:left="576" w:hanging="576"/>
      </w:pPr>
      <w:r>
        <w:t>Zhotovitel bere na vědomí, že objednatel je oprávněn v souladu s platnou legislativou nebo i nad její rámec určit pro realizaci díla koordinátora bezpečnosti a ochrany zdraví při práci na staveništi (dále jen „koordinátor BOZP“). Objednatel oznámí jméno koordinátora BOZP písemně zhotoviteli a předá nejpozději při předání staveniště. Zhotovitel je povinen poskytnout koordinátorovi BOZP, pokud byl objednatelem určen, plnou součinnost.</w:t>
      </w:r>
    </w:p>
    <w:p w14:paraId="02BBA6CE" w14:textId="77777777" w:rsidR="00A74F1F" w:rsidRDefault="00700B25" w:rsidP="00570C29">
      <w:pPr>
        <w:pStyle w:val="Nadpis2"/>
        <w:numPr>
          <w:ilvl w:val="1"/>
          <w:numId w:val="60"/>
        </w:numPr>
        <w:ind w:left="576" w:hanging="576"/>
      </w:pPr>
      <w:r>
        <w:t>Zhotovitel prohlašuje, že v případě, kdy před započetím realizace stavby nastanou podmínky dle ustanovení § 15 zákona č. 309/2006 Sb., o zajištění dalších podmínek BOZP a nařízení vlády č. 591/2006 Sb., o bližších minimálních požadavcích na BOZP na staveništích, zajistí před zahájením prací zpracování plánu BOZP, za jehož správnost a dodržování přejímá plnou zodpovědnost. Plán BOZP bude před zahájením prací předložen objednateli a po celou dobu stavby bude přístupný na staveništi a zhotovitel je povinen se jím řídit.</w:t>
      </w:r>
    </w:p>
    <w:p w14:paraId="73FAE9AD" w14:textId="77777777" w:rsidR="00A74F1F" w:rsidRDefault="00700B25" w:rsidP="00570C29">
      <w:pPr>
        <w:pStyle w:val="Nadpis2"/>
        <w:numPr>
          <w:ilvl w:val="1"/>
          <w:numId w:val="60"/>
        </w:numPr>
        <w:ind w:left="576" w:hanging="576"/>
      </w:pPr>
      <w:r>
        <w:t>Zhotovitel má objektivní odpovědnost za škodu způsobenou okolnostmi, které mají původ v povaze stroje, technického zařízení, přístroje, nářadí nebo jiné věci, které použil při provádění díla. Této odpovědnosti se zhotovitel nemůže zprostit. Objednatel nenese odpovědnost za škodu na materiálech a strojích, technických zařízení, přístrojích a nářadích, které zhotovitel umístí nebo uskladní na předaném stanovišti.</w:t>
      </w:r>
    </w:p>
    <w:p w14:paraId="7BE37E91" w14:textId="77777777" w:rsidR="00A74F1F" w:rsidRDefault="00700B25" w:rsidP="00570C29">
      <w:pPr>
        <w:pStyle w:val="Nadpis2"/>
        <w:numPr>
          <w:ilvl w:val="1"/>
          <w:numId w:val="60"/>
        </w:numPr>
        <w:ind w:left="576" w:hanging="576"/>
      </w:pPr>
      <w:r>
        <w:t xml:space="preserve">Zhotovitel si je vědom, že na převzatém staveništi může zároveň plnit své povinnosti více subjektů na základě smluv uzavřených s objednatelem a tímto se zavazuje, že tyto další subjekty nebude omezovat v jejich činnosti a že bude respektovat pokyny zástupce vedení stavby objednatele vydané pro koordinaci činností všech zhotovitelů na staveništi.  </w:t>
      </w:r>
    </w:p>
    <w:p w14:paraId="617B8705" w14:textId="77777777" w:rsidR="00A74F1F" w:rsidRDefault="00A74F1F"/>
    <w:p w14:paraId="51C95E7C" w14:textId="77777777" w:rsidR="00C01DB7" w:rsidRDefault="00C01DB7"/>
    <w:p w14:paraId="5AF7BEE1" w14:textId="77777777" w:rsidR="00A74F1F" w:rsidRDefault="00700B25" w:rsidP="003D0748">
      <w:pPr>
        <w:pStyle w:val="Nadpis1"/>
      </w:pPr>
      <w:r>
        <w:t>Článek VIII.</w:t>
      </w:r>
    </w:p>
    <w:p w14:paraId="6D62A570" w14:textId="77777777" w:rsidR="00A74F1F" w:rsidRDefault="00700B25" w:rsidP="003D0748">
      <w:pPr>
        <w:pStyle w:val="Nadpis1"/>
      </w:pPr>
      <w:r>
        <w:t>Převzetí díla</w:t>
      </w:r>
    </w:p>
    <w:p w14:paraId="7C71A282" w14:textId="77777777" w:rsidR="00A74F1F" w:rsidRDefault="00700B25" w:rsidP="00570C29">
      <w:pPr>
        <w:pStyle w:val="Nadpis2"/>
        <w:numPr>
          <w:ilvl w:val="1"/>
          <w:numId w:val="80"/>
        </w:numPr>
        <w:ind w:left="567" w:hanging="567"/>
      </w:pPr>
      <w:r>
        <w:t>Řádným provedením díla se rozumí předání a převzetí bezvadného díla dle této smlouvy.</w:t>
      </w:r>
    </w:p>
    <w:p w14:paraId="2E7459ED" w14:textId="77777777" w:rsidR="00A74F1F" w:rsidRDefault="00700B25" w:rsidP="00570C29">
      <w:pPr>
        <w:pStyle w:val="Nadpis2"/>
        <w:numPr>
          <w:ilvl w:val="1"/>
          <w:numId w:val="80"/>
        </w:numPr>
        <w:ind w:left="567" w:hanging="567"/>
      </w:pPr>
      <w:r>
        <w:t xml:space="preserve">Po dokončení díla písemně nejpozději 5 pracovních dní předem vyzve zhotovitel objednatele k předání a převzetí ukončeného díla. Přejímací řízení bude ukončeno do 5 pracovních dní ode dne zahájení přejímacího řízení. Přejímacího řízení se zúčastní technický dozor investora, případně také autorský dozor projektanta. </w:t>
      </w:r>
    </w:p>
    <w:p w14:paraId="40AAA6F3" w14:textId="77777777" w:rsidR="00A74F1F" w:rsidRDefault="00700B25" w:rsidP="00570C29">
      <w:pPr>
        <w:pStyle w:val="Nadpis2"/>
        <w:numPr>
          <w:ilvl w:val="1"/>
          <w:numId w:val="80"/>
        </w:numPr>
        <w:ind w:left="567" w:hanging="567"/>
      </w:pPr>
      <w:r>
        <w:t>K zahájení přejímacího řízení je zhotovitel povinen předložit zejména:</w:t>
      </w:r>
    </w:p>
    <w:p w14:paraId="6DD3878D" w14:textId="77777777" w:rsidR="00A74F1F" w:rsidRPr="00685E30" w:rsidRDefault="00000000" w:rsidP="00570C29">
      <w:pPr>
        <w:pStyle w:val="Nadpis2"/>
        <w:numPr>
          <w:ilvl w:val="0"/>
          <w:numId w:val="2"/>
        </w:numPr>
        <w:ind w:left="709" w:hanging="142"/>
      </w:pPr>
      <w:sdt>
        <w:sdtPr>
          <w:tag w:val="goog_rdk_6"/>
          <w:id w:val="1805809451"/>
        </w:sdtPr>
        <w:sdtContent/>
      </w:sdt>
      <w:r w:rsidR="00700B25" w:rsidRPr="00685E30">
        <w:t>stavební deník;</w:t>
      </w:r>
    </w:p>
    <w:p w14:paraId="67040CCE" w14:textId="77777777" w:rsidR="00A74F1F" w:rsidRPr="00685E30" w:rsidRDefault="00000000" w:rsidP="00570C29">
      <w:pPr>
        <w:pStyle w:val="Nadpis2"/>
        <w:numPr>
          <w:ilvl w:val="0"/>
          <w:numId w:val="2"/>
        </w:numPr>
        <w:ind w:left="709" w:hanging="142"/>
      </w:pPr>
      <w:sdt>
        <w:sdtPr>
          <w:tag w:val="goog_rdk_7"/>
          <w:id w:val="2009397539"/>
        </w:sdtPr>
        <w:sdtContent/>
      </w:sdt>
      <w:r w:rsidR="00700B25" w:rsidRPr="00685E30">
        <w:t>doklady o provedených zkouškách, revizní zprávy;</w:t>
      </w:r>
    </w:p>
    <w:p w14:paraId="216C19EC" w14:textId="77777777" w:rsidR="00A74F1F" w:rsidRPr="00685E30" w:rsidRDefault="00700B25" w:rsidP="00570C29">
      <w:pPr>
        <w:pStyle w:val="Nadpis2"/>
        <w:numPr>
          <w:ilvl w:val="0"/>
          <w:numId w:val="2"/>
        </w:numPr>
        <w:ind w:left="709" w:hanging="142"/>
      </w:pPr>
      <w:r w:rsidRPr="00685E30">
        <w:t>atesty použitých materiálů, prohlášení o shodě a platné certifikáty autorizované zkušebny pro všechny otvorové výplně;</w:t>
      </w:r>
    </w:p>
    <w:p w14:paraId="4B2B3977" w14:textId="77777777" w:rsidR="00A74F1F" w:rsidRPr="00685E30" w:rsidRDefault="00700B25" w:rsidP="00570C29">
      <w:pPr>
        <w:pStyle w:val="Nadpis2"/>
        <w:numPr>
          <w:ilvl w:val="0"/>
          <w:numId w:val="2"/>
        </w:numPr>
        <w:ind w:left="709" w:hanging="142"/>
      </w:pPr>
      <w:r w:rsidRPr="00685E30">
        <w:t>protokoly o provedené kontrole jakosti a kompletnosti jednotlivých stavebních objektů a provozních souborů;</w:t>
      </w:r>
    </w:p>
    <w:p w14:paraId="5448760D" w14:textId="77777777" w:rsidR="00A74F1F" w:rsidRPr="00685E30" w:rsidRDefault="00700B25" w:rsidP="00570C29">
      <w:pPr>
        <w:pStyle w:val="Nadpis2"/>
        <w:numPr>
          <w:ilvl w:val="0"/>
          <w:numId w:val="2"/>
        </w:numPr>
        <w:ind w:left="709" w:hanging="142"/>
      </w:pPr>
      <w:r w:rsidRPr="00685E30">
        <w:t>dokumentaci skutečného provedení díla se zakreslením všech změn podle skutečného stavu provedených prací;</w:t>
      </w:r>
    </w:p>
    <w:p w14:paraId="7AE5B92B" w14:textId="77777777" w:rsidR="00A74F1F" w:rsidRPr="00685E30" w:rsidRDefault="00700B25" w:rsidP="00570C29">
      <w:pPr>
        <w:pStyle w:val="Nadpis2"/>
        <w:numPr>
          <w:ilvl w:val="0"/>
          <w:numId w:val="2"/>
        </w:numPr>
        <w:ind w:left="709" w:hanging="142"/>
      </w:pPr>
      <w:r w:rsidRPr="00685E30">
        <w:t>prohlášení o shodě;</w:t>
      </w:r>
    </w:p>
    <w:p w14:paraId="59FDAEC4" w14:textId="77777777" w:rsidR="00A74F1F" w:rsidRPr="00685E30" w:rsidRDefault="00700B25" w:rsidP="00570C29">
      <w:pPr>
        <w:pStyle w:val="Nadpis2"/>
        <w:numPr>
          <w:ilvl w:val="0"/>
          <w:numId w:val="2"/>
        </w:numPr>
        <w:ind w:left="709" w:hanging="142"/>
      </w:pPr>
      <w:r w:rsidRPr="00685E30">
        <w:t>doklady o likvidaci odpadů;</w:t>
      </w:r>
    </w:p>
    <w:p w14:paraId="742670B0" w14:textId="77777777" w:rsidR="00A74F1F" w:rsidRPr="00685E30" w:rsidRDefault="00700B25" w:rsidP="00570C29">
      <w:pPr>
        <w:pStyle w:val="Nadpis2"/>
        <w:numPr>
          <w:ilvl w:val="0"/>
          <w:numId w:val="2"/>
        </w:numPr>
        <w:ind w:left="709" w:hanging="142"/>
      </w:pPr>
      <w:r w:rsidRPr="00685E30">
        <w:t>zápisy a osvědčení o provedených zkouškách použitých materiálů;</w:t>
      </w:r>
    </w:p>
    <w:p w14:paraId="01BE07D4" w14:textId="77777777" w:rsidR="00A74F1F" w:rsidRPr="00685E30" w:rsidRDefault="00700B25" w:rsidP="00570C29">
      <w:pPr>
        <w:pStyle w:val="Nadpis2"/>
        <w:numPr>
          <w:ilvl w:val="0"/>
          <w:numId w:val="2"/>
        </w:numPr>
        <w:ind w:left="709" w:hanging="142"/>
      </w:pPr>
      <w:r w:rsidRPr="00685E30">
        <w:t>zápisy a výsledky předepsaných měření;</w:t>
      </w:r>
    </w:p>
    <w:p w14:paraId="723EF51A" w14:textId="77777777" w:rsidR="00A74F1F" w:rsidRPr="00685E30" w:rsidRDefault="00700B25" w:rsidP="00570C29">
      <w:pPr>
        <w:pStyle w:val="Nadpis2"/>
        <w:numPr>
          <w:ilvl w:val="0"/>
          <w:numId w:val="2"/>
        </w:numPr>
        <w:ind w:left="709" w:hanging="142"/>
      </w:pPr>
      <w:r w:rsidRPr="00685E30">
        <w:t>zápisy a výsledky o vyzkoušení smontovaného zařízení, o provedených revizních a provozních zkouškách;</w:t>
      </w:r>
    </w:p>
    <w:p w14:paraId="744DE346" w14:textId="77777777" w:rsidR="00A74F1F" w:rsidRPr="00685E30" w:rsidRDefault="00700B25" w:rsidP="00570C29">
      <w:pPr>
        <w:pStyle w:val="Nadpis2"/>
        <w:numPr>
          <w:ilvl w:val="0"/>
          <w:numId w:val="2"/>
        </w:numPr>
        <w:ind w:left="709" w:hanging="142"/>
      </w:pPr>
      <w:r w:rsidRPr="00685E30">
        <w:t>zápisy a výsledky o prověření prací a konstrukcí zakrytých v průběhu prací;</w:t>
      </w:r>
    </w:p>
    <w:p w14:paraId="6B14FCDF" w14:textId="77777777" w:rsidR="00A74F1F" w:rsidRPr="00685E30" w:rsidRDefault="00700B25" w:rsidP="00570C29">
      <w:pPr>
        <w:pStyle w:val="Nadpis2"/>
        <w:numPr>
          <w:ilvl w:val="0"/>
          <w:numId w:val="2"/>
        </w:numPr>
        <w:ind w:left="709" w:hanging="142"/>
      </w:pPr>
      <w:r w:rsidRPr="00685E30">
        <w:t>geometrické zaměřené stavby a geometrické plány</w:t>
      </w:r>
      <w:r w:rsidR="00685E30" w:rsidRPr="00685E30">
        <w:t xml:space="preserve">. </w:t>
      </w:r>
    </w:p>
    <w:p w14:paraId="1F35EE60" w14:textId="77777777" w:rsidR="00A74F1F" w:rsidRDefault="00700B25" w:rsidP="00570C29">
      <w:pPr>
        <w:pStyle w:val="Nadpis2"/>
        <w:numPr>
          <w:ilvl w:val="1"/>
          <w:numId w:val="80"/>
        </w:numPr>
        <w:ind w:left="567" w:hanging="567"/>
      </w:pPr>
      <w:r w:rsidRPr="00685E30">
        <w:t>O předání a převzetí díla bude sepsán předávací protokol</w:t>
      </w:r>
      <w:r>
        <w:t xml:space="preserve">, ve kterém mimo jiné budou uvedeny případné vady a nedodělky a lhůty pro odstranění, datum vyklizení staveniště apod. Řízení o předání a převzetí dokončeného díla je řádně ukončeno až potvrzením tohoto předávacího protokolu oběma smluvními stranami a ostatními účastníky řízení o předání a převzetí zhotoveného díla. </w:t>
      </w:r>
    </w:p>
    <w:p w14:paraId="730699FC" w14:textId="77777777" w:rsidR="00A74F1F" w:rsidRDefault="00700B25" w:rsidP="00570C29">
      <w:pPr>
        <w:pStyle w:val="Nadpis2"/>
        <w:numPr>
          <w:ilvl w:val="1"/>
          <w:numId w:val="80"/>
        </w:numPr>
        <w:ind w:left="567" w:hanging="567"/>
      </w:pPr>
      <w:r>
        <w:t xml:space="preserve">Objednatel je oprávněn převzít dílo i s případnými drobnými vadami a nedodělky, které nebudou bránit řádnému provozování nebo vydání kolaudačního souhlasu. </w:t>
      </w:r>
    </w:p>
    <w:p w14:paraId="5F4E52D4" w14:textId="77777777" w:rsidR="00A74F1F" w:rsidRDefault="00700B25" w:rsidP="00570C29">
      <w:pPr>
        <w:pStyle w:val="Nadpis2"/>
        <w:numPr>
          <w:ilvl w:val="1"/>
          <w:numId w:val="80"/>
        </w:numPr>
        <w:ind w:left="567" w:hanging="567"/>
      </w:pPr>
      <w:r>
        <w:lastRenderedPageBreak/>
        <w:t>Objednatel je oprávněn nepřevzít dílo řádně neprovedené, zejména pokud neodpovídá dohodnutému množství nebo kvalitě, je rozbité, nefunkční, či jinak poškozené, nebo pokud je dodáno bez potřebné dokumentace nezbytné k uvedení díla do provozu a jeho řádnou funkčnost.</w:t>
      </w:r>
    </w:p>
    <w:p w14:paraId="5ACC79A3" w14:textId="77777777" w:rsidR="00A74F1F" w:rsidRDefault="00700B25" w:rsidP="00570C29">
      <w:pPr>
        <w:pStyle w:val="Nadpis2"/>
        <w:numPr>
          <w:ilvl w:val="1"/>
          <w:numId w:val="80"/>
        </w:numPr>
        <w:ind w:left="567" w:hanging="567"/>
      </w:pPr>
      <w:r>
        <w:t>Uhrazením faktury za dílčí plnění objednatel dílo ani jeho část nepřebírá.</w:t>
      </w:r>
    </w:p>
    <w:p w14:paraId="71634E42" w14:textId="77777777" w:rsidR="00A74F1F" w:rsidRDefault="00700B25" w:rsidP="00570C29">
      <w:pPr>
        <w:pStyle w:val="Nadpis2"/>
        <w:numPr>
          <w:ilvl w:val="1"/>
          <w:numId w:val="80"/>
        </w:numPr>
        <w:ind w:left="567" w:hanging="567"/>
      </w:pPr>
      <w:r>
        <w:t xml:space="preserve">V případě, že budou zjištěny vady a nedodělky díla v rámci předávacího řízení, je zhotovitel povinen je odstranit nejpozději do 14 kalendářních dní od jejich zjištění, pokud se smluvní strany nedohodnou jinak.  </w:t>
      </w:r>
    </w:p>
    <w:p w14:paraId="09BE3756" w14:textId="77777777" w:rsidR="00A74F1F" w:rsidRDefault="00A74F1F">
      <w:pPr>
        <w:spacing w:line="276" w:lineRule="auto"/>
        <w:jc w:val="both"/>
      </w:pPr>
    </w:p>
    <w:p w14:paraId="21AB4E71" w14:textId="77777777" w:rsidR="00C01DB7" w:rsidRDefault="00C01DB7">
      <w:pPr>
        <w:spacing w:line="276" w:lineRule="auto"/>
        <w:jc w:val="both"/>
      </w:pPr>
    </w:p>
    <w:p w14:paraId="615D8D5F" w14:textId="77777777" w:rsidR="00A74F1F" w:rsidRDefault="00700B25" w:rsidP="003D0748">
      <w:pPr>
        <w:pStyle w:val="Nadpis1"/>
      </w:pPr>
      <w:r>
        <w:t>Článek IX.</w:t>
      </w:r>
    </w:p>
    <w:p w14:paraId="5D055904" w14:textId="77777777" w:rsidR="00A74F1F" w:rsidRDefault="00700B25" w:rsidP="003D0748">
      <w:pPr>
        <w:pStyle w:val="Nadpis1"/>
      </w:pPr>
      <w:r>
        <w:t>Záruční podmínky</w:t>
      </w:r>
    </w:p>
    <w:p w14:paraId="3134D0AF" w14:textId="77777777" w:rsidR="00A74F1F" w:rsidRDefault="00570C29" w:rsidP="00570C29">
      <w:pPr>
        <w:pStyle w:val="Nadpis2"/>
        <w:numPr>
          <w:ilvl w:val="0"/>
          <w:numId w:val="0"/>
        </w:numPr>
        <w:ind w:left="576" w:hanging="576"/>
      </w:pPr>
      <w:r>
        <w:t xml:space="preserve">9.1.   </w:t>
      </w:r>
      <w:r w:rsidR="00700B25">
        <w:t xml:space="preserve">Zhotovitel poskytuje na provedené stavební práce záruku v délce </w:t>
      </w:r>
      <w:r w:rsidR="00700B25" w:rsidRPr="000324F6">
        <w:rPr>
          <w:b/>
          <w:bCs/>
        </w:rPr>
        <w:t>60 měsíců</w:t>
      </w:r>
      <w:r w:rsidR="00700B25">
        <w:t xml:space="preserve">. Záruční lhůta začíná plynout ode dne řádného předání a převzetí díla. </w:t>
      </w:r>
    </w:p>
    <w:p w14:paraId="5236A86F" w14:textId="77777777" w:rsidR="00A74F1F" w:rsidRDefault="00570C29" w:rsidP="00570C29">
      <w:pPr>
        <w:pStyle w:val="Nadpis2"/>
        <w:numPr>
          <w:ilvl w:val="1"/>
          <w:numId w:val="88"/>
        </w:numPr>
        <w:ind w:left="567" w:hanging="567"/>
      </w:pPr>
      <w:r>
        <w:t>D</w:t>
      </w:r>
      <w:r w:rsidR="00700B25">
        <w:t>ílo má vady, pokud jeho provedení neodpovídá požadavkům uvedeným ve smlouvě o dílo, příslušným ČSN, TKP nebo jiné dokumentaci, vztahující se k provedení díla.</w:t>
      </w:r>
    </w:p>
    <w:p w14:paraId="15E88285" w14:textId="77777777" w:rsidR="00A74F1F" w:rsidRDefault="00700B25" w:rsidP="00570C29">
      <w:pPr>
        <w:pStyle w:val="Nadpis2"/>
        <w:numPr>
          <w:ilvl w:val="1"/>
          <w:numId w:val="88"/>
        </w:numPr>
        <w:ind w:left="567" w:hanging="567"/>
      </w:pPr>
      <w:r>
        <w:t>Zhotovitel odpovídá za vady, které má dílo v době předání nebo které se vyskytly v záruční době. Za vady díla, které se projevily po záruční době, odpovídá zhotovitel v případě, že jejich příčinou bylo porušení povinností zhotovitele. Zhotovitel neodpovídá za vady způsobené nesprávným provozováním díla, jeho poškozením živelnou událostí nebo třetí osobou.</w:t>
      </w:r>
    </w:p>
    <w:p w14:paraId="13E3D3C7" w14:textId="77777777" w:rsidR="00A74F1F" w:rsidRDefault="00700B25" w:rsidP="00570C29">
      <w:pPr>
        <w:pStyle w:val="Nadpis2"/>
        <w:numPr>
          <w:ilvl w:val="1"/>
          <w:numId w:val="88"/>
        </w:numPr>
        <w:ind w:left="567" w:hanging="567"/>
      </w:pPr>
      <w:r>
        <w:t xml:space="preserve">Objednatel je povinen zjištěné vady písemně reklamovat u zhotovitele, a to do 14 pracovních dní ode dne, kdy tuto vadu zjistil. V reklamaci objednatel uvede popis vady, jak se projevuje, jakým způsobem požaduje vadu odstranit nebo zda požaduje finanční náhradu. Za písemné oznámení vady je považováno rovněž odeslání oznámení elektronickou formou prostřednictvím e-mailové zprávy na adresu: </w:t>
      </w:r>
      <w:r w:rsidRPr="0087371A">
        <w:rPr>
          <w:highlight w:val="yellow"/>
        </w:rPr>
        <w:t>.....................@.....................</w:t>
      </w:r>
      <w:r>
        <w:t xml:space="preserve">. Zhotovitel je povinen oznámit objednateli změnu e-mailové adresy pro informování o reklamacích výše.  </w:t>
      </w:r>
    </w:p>
    <w:p w14:paraId="26403A42" w14:textId="77777777" w:rsidR="00A74F1F" w:rsidRDefault="00700B25" w:rsidP="00570C29">
      <w:pPr>
        <w:pStyle w:val="Nadpis2"/>
        <w:numPr>
          <w:ilvl w:val="1"/>
          <w:numId w:val="88"/>
        </w:numPr>
        <w:ind w:left="567" w:hanging="567"/>
      </w:pPr>
      <w:r>
        <w:t>Zhotovitel započne s odstraňováním reklamované vady do 10 pracovních dní ode dne doručení písemného oznámení o vadě, pokud se smluvní strany nedohodnou jinak. V případě havárie bránící plynulému provozu objednatele započne zhotovitel s odstraněním vady bezodkladně, tj. do 24 hodin od jejího oznámení, pokud se strany nedohodnou jinak. Zhotovitel odstraní reklamované vady v technologicky nejkratším termínu, nejdéle však v termínu dohodnutém s objednatelem. Pokud se jedná o vadu omezující provoz objednatele, je zhotovitel povinen ji odstranit do 72 hodin od nahlášení. Jestliže zhotovitel neodstraní vadu v dohodnutém termínu, je objednatel oprávněn na náklady zhotovitele vadu odstranit sám nebo za pomoci třetí osoby. Objednatel je povinen umožnit zhotoviteli odstranění vady. Zhotovitel je povinen nastoupit k odstranění vady i v případě, že reklamaci neuznává.</w:t>
      </w:r>
    </w:p>
    <w:p w14:paraId="0907BBF7" w14:textId="77777777" w:rsidR="00A74F1F" w:rsidRDefault="00700B25" w:rsidP="00902B2E">
      <w:pPr>
        <w:pStyle w:val="Nadpis2"/>
        <w:numPr>
          <w:ilvl w:val="1"/>
          <w:numId w:val="88"/>
        </w:numPr>
        <w:ind w:left="567" w:hanging="567"/>
      </w:pPr>
      <w:r>
        <w:t>Záruční doba se automaticky prodlužuje o dobu od nahlášení vady díla zástupcem objednatele do doby provedení její opravy.</w:t>
      </w:r>
    </w:p>
    <w:p w14:paraId="08C298DF" w14:textId="77777777" w:rsidR="00A74F1F" w:rsidRDefault="00700B25" w:rsidP="00902B2E">
      <w:pPr>
        <w:pStyle w:val="Nadpis2"/>
        <w:numPr>
          <w:ilvl w:val="1"/>
          <w:numId w:val="88"/>
        </w:numPr>
        <w:ind w:left="567" w:hanging="567"/>
      </w:pPr>
      <w:r>
        <w:t>Oznámení o ukončení opravy vady a předání provedené opravy objednateli provede zhotovitel protokolárně. Na provedenou opravu poskytne zhotovitel novou záruku ve stejné délce jako je uvedena v čl. 9.1 této smlouvy, která počíná běžet dnem předání a převzetí opravy potvrzením předávacího protokolu oběma smluvními stranami a ostatními účastníky řízení o předání a převzetí opravy.</w:t>
      </w:r>
    </w:p>
    <w:p w14:paraId="2C6F67F3" w14:textId="77777777" w:rsidR="00A74F1F" w:rsidRDefault="00A74F1F"/>
    <w:p w14:paraId="79EF4C32" w14:textId="77777777" w:rsidR="00C01DB7" w:rsidRDefault="00C01DB7"/>
    <w:p w14:paraId="48F38CF3" w14:textId="77777777" w:rsidR="00A74F1F" w:rsidRDefault="00700B25" w:rsidP="003D0748">
      <w:pPr>
        <w:pStyle w:val="Nadpis1"/>
      </w:pPr>
      <w:r>
        <w:t>Článek X.</w:t>
      </w:r>
    </w:p>
    <w:p w14:paraId="42731E8B" w14:textId="77777777" w:rsidR="00A74F1F" w:rsidRDefault="00700B25" w:rsidP="003D0748">
      <w:pPr>
        <w:pStyle w:val="Nadpis1"/>
      </w:pPr>
      <w:r>
        <w:t>Odpovědnost za škodu</w:t>
      </w:r>
    </w:p>
    <w:p w14:paraId="55679349" w14:textId="77777777" w:rsidR="00A74F1F" w:rsidRDefault="00902B2E" w:rsidP="00902B2E">
      <w:pPr>
        <w:pStyle w:val="Nadpis2"/>
        <w:numPr>
          <w:ilvl w:val="0"/>
          <w:numId w:val="0"/>
        </w:numPr>
        <w:ind w:left="576" w:hanging="576"/>
      </w:pPr>
      <w:r>
        <w:t xml:space="preserve">10.1.  </w:t>
      </w:r>
      <w:r w:rsidR="00700B25">
        <w:t xml:space="preserve">Nebezpečí škody na realizovaném díle nese zhotovitel v plném rozsahu až do okamžiku předání a převzetí díla. Na objednatele přechází nebezpečí škody na realizovaném díle předáním a převzetím díla. </w:t>
      </w:r>
    </w:p>
    <w:p w14:paraId="018A3ABB" w14:textId="77777777" w:rsidR="00A74F1F" w:rsidRDefault="00700B25" w:rsidP="00902B2E">
      <w:pPr>
        <w:pStyle w:val="Nadpis2"/>
        <w:numPr>
          <w:ilvl w:val="1"/>
          <w:numId w:val="96"/>
        </w:numPr>
        <w:ind w:left="567" w:hanging="567"/>
      </w:pPr>
      <w:r>
        <w:t xml:space="preserve">K zhotovovanému předmětu díla dle této smlouvy má vlastnické právo objednatel, a to již od zahájení jeho </w:t>
      </w:r>
      <w:r w:rsidR="00902B2E">
        <w:t xml:space="preserve">  </w:t>
      </w:r>
      <w:r>
        <w:t xml:space="preserve">zhotovování. </w:t>
      </w:r>
    </w:p>
    <w:p w14:paraId="2EFBB7EE" w14:textId="77777777" w:rsidR="00A74F1F" w:rsidRDefault="00700B25" w:rsidP="00902B2E">
      <w:pPr>
        <w:pStyle w:val="Nadpis2"/>
        <w:numPr>
          <w:ilvl w:val="1"/>
          <w:numId w:val="96"/>
        </w:numPr>
        <w:ind w:left="567" w:hanging="567"/>
      </w:pPr>
      <w:r>
        <w:t>Zhotovitel nese odpovědnost původce odpadů a zavazuje se nezpůsobit únik ropných, toxických či jiných škodlivých látek na stavbě.</w:t>
      </w:r>
    </w:p>
    <w:p w14:paraId="09CBEE72" w14:textId="77777777" w:rsidR="00A74F1F" w:rsidRDefault="00700B25" w:rsidP="00902B2E">
      <w:pPr>
        <w:pStyle w:val="Nadpis2"/>
        <w:numPr>
          <w:ilvl w:val="1"/>
          <w:numId w:val="96"/>
        </w:numPr>
        <w:ind w:left="567" w:hanging="567"/>
      </w:pPr>
      <w:r>
        <w:t xml:space="preserve">Zhotovitel je povinen nahradit objednateli v plné výši škodu, která vznikla při realizaci díla v souvislosti nebo jako důsledek porušení povinností a závazků zhotovitele dle této smlouvy. </w:t>
      </w:r>
    </w:p>
    <w:p w14:paraId="18817700" w14:textId="77777777" w:rsidR="00C01DB7" w:rsidRDefault="00C01DB7" w:rsidP="00ED0B87"/>
    <w:p w14:paraId="6D9EA9D9" w14:textId="77777777" w:rsidR="009A2459" w:rsidRDefault="009A2459" w:rsidP="00ED0B87"/>
    <w:p w14:paraId="283A60BD" w14:textId="77777777" w:rsidR="00A74F1F" w:rsidRDefault="00700B25" w:rsidP="003D0748">
      <w:pPr>
        <w:pStyle w:val="Nadpis1"/>
      </w:pPr>
      <w:r>
        <w:t>Článek XI.</w:t>
      </w:r>
    </w:p>
    <w:p w14:paraId="629DF498" w14:textId="77777777" w:rsidR="00A74F1F" w:rsidRDefault="00700B25" w:rsidP="003D0748">
      <w:pPr>
        <w:pStyle w:val="Nadpis1"/>
      </w:pPr>
      <w:r>
        <w:t>Sankce</w:t>
      </w:r>
    </w:p>
    <w:p w14:paraId="60BD656D" w14:textId="54854B3E" w:rsidR="00A74F1F" w:rsidRDefault="00902B2E" w:rsidP="00902B2E">
      <w:pPr>
        <w:pStyle w:val="Nadpis2"/>
        <w:numPr>
          <w:ilvl w:val="0"/>
          <w:numId w:val="0"/>
        </w:numPr>
        <w:ind w:left="576" w:hanging="576"/>
      </w:pPr>
      <w:proofErr w:type="gramStart"/>
      <w:r>
        <w:t xml:space="preserve">11.1.  </w:t>
      </w:r>
      <w:r w:rsidR="00700B25">
        <w:t>Zhotovitel</w:t>
      </w:r>
      <w:proofErr w:type="gramEnd"/>
      <w:r w:rsidR="00700B25">
        <w:t xml:space="preserve"> se zavazuje uhradit objednateli smluvní pokutu za prodlení s dokončením a předáním díla, a to ve výši </w:t>
      </w:r>
      <w:r w:rsidR="0066739A">
        <w:t>0,2 % z ceny díla</w:t>
      </w:r>
      <w:r w:rsidR="00700B25">
        <w:t xml:space="preserve"> za každý i započatý den prodlení s dokončením a předáním díla, a to bez jakýchkoliv dalších podmínek. Dílo se považuje za dokončené a předané podpisem protokolu o předání a převzetí. Jednotlivé etapy díla se považují za dokončené a předané podpisem dílčích protokolů o předání a převzetí. </w:t>
      </w:r>
    </w:p>
    <w:p w14:paraId="5CE8EA40" w14:textId="77777777" w:rsidR="00A74F1F" w:rsidRDefault="00700B25" w:rsidP="00902B2E">
      <w:pPr>
        <w:pStyle w:val="Nadpis2"/>
        <w:numPr>
          <w:ilvl w:val="1"/>
          <w:numId w:val="100"/>
        </w:numPr>
        <w:ind w:left="567" w:hanging="567"/>
      </w:pPr>
      <w:r>
        <w:lastRenderedPageBreak/>
        <w:t>Zhotovitel se zavazuje uhradit objednateli smluvní pokutu ve výši 0,2 % ze sjednané ceny díla bez DPH, pokud zhotovitel pojištění dle čl. XIII této smlouvy neudržuje na sjednaná rizika nebo ve sjednaném rozsahu, resp. výši pojistného plnění. Povinnost uhradit smluvní pokutu má zhotovitel opakovaně, při opakovaném zjištění porušení povinnosti.</w:t>
      </w:r>
    </w:p>
    <w:p w14:paraId="6E6F896A" w14:textId="7FE2DC80" w:rsidR="00A74F1F" w:rsidRDefault="00700B25" w:rsidP="00902B2E">
      <w:pPr>
        <w:pStyle w:val="Nadpis2"/>
        <w:numPr>
          <w:ilvl w:val="1"/>
          <w:numId w:val="100"/>
        </w:numPr>
        <w:ind w:left="567" w:hanging="567"/>
      </w:pPr>
      <w:r>
        <w:t xml:space="preserve">Zhotovitel se zavazuje, že v případě nedodržení termínu vyklizení a vyčištění staveniště zavazuje se uhradit objednateli smluvní pokutu ve výši </w:t>
      </w:r>
      <w:r w:rsidR="001A6900">
        <w:t xml:space="preserve">500,- </w:t>
      </w:r>
      <w:r>
        <w:t>Kč za každý i jen započatý den prodlení.</w:t>
      </w:r>
    </w:p>
    <w:p w14:paraId="47F7A47D" w14:textId="77777777" w:rsidR="00A74F1F" w:rsidRDefault="00700B25" w:rsidP="00902B2E">
      <w:pPr>
        <w:pStyle w:val="Nadpis2"/>
        <w:numPr>
          <w:ilvl w:val="1"/>
          <w:numId w:val="100"/>
        </w:numPr>
        <w:ind w:left="567" w:hanging="567"/>
      </w:pPr>
      <w:r>
        <w:t>Pokud zhotovitel:</w:t>
      </w:r>
    </w:p>
    <w:p w14:paraId="026E285B" w14:textId="77777777" w:rsidR="00A74F1F" w:rsidRDefault="00700B25">
      <w:pPr>
        <w:pStyle w:val="Nadpis2"/>
        <w:numPr>
          <w:ilvl w:val="0"/>
          <w:numId w:val="2"/>
        </w:numPr>
      </w:pPr>
      <w:r>
        <w:t>nebude vést řádně dokumentaci podle ustanovení § 157 stavebního zákona, nebude řádně provádět zápisy, dokumentace nebude k dispozici přímo na stavbě, nebo pokud bude jinak porušovat povinnosti vztahující se k vedení této dokumentace;</w:t>
      </w:r>
    </w:p>
    <w:p w14:paraId="570ECF79" w14:textId="77777777" w:rsidR="00A74F1F" w:rsidRDefault="00700B25">
      <w:pPr>
        <w:pStyle w:val="Nadpis2"/>
        <w:numPr>
          <w:ilvl w:val="0"/>
          <w:numId w:val="2"/>
        </w:numPr>
      </w:pPr>
      <w:r>
        <w:t>nezajistí řádnou účast svého zástupce na kontrolním dnu nebo jiné schůzce vztahující se ke stavbě;</w:t>
      </w:r>
    </w:p>
    <w:p w14:paraId="6E3A3970" w14:textId="77777777" w:rsidR="00A74F1F" w:rsidRDefault="00700B25">
      <w:pPr>
        <w:pStyle w:val="Nadpis2"/>
        <w:numPr>
          <w:ilvl w:val="0"/>
          <w:numId w:val="2"/>
        </w:numPr>
      </w:pPr>
      <w:r>
        <w:t>nedodrží sjednaný postup ohledně zakrývaných nebo znepřístupňovaných prací a umožnění jejich kontroly;</w:t>
      </w:r>
    </w:p>
    <w:p w14:paraId="4ABA5E6B" w14:textId="77777777" w:rsidR="00A74F1F" w:rsidRDefault="00700B25">
      <w:pPr>
        <w:pStyle w:val="Nadpis2"/>
        <w:numPr>
          <w:ilvl w:val="0"/>
          <w:numId w:val="2"/>
        </w:numPr>
      </w:pPr>
      <w:r>
        <w:t xml:space="preserve">nebude provádět podle postupu prací průběžně sběr přejímkových podkladů a zpracování podkladů k dokumentaci skutečného provedení díla a předkládat je ke kontrole technickému dozoru investora; </w:t>
      </w:r>
    </w:p>
    <w:p w14:paraId="6AC51BE4" w14:textId="77777777" w:rsidR="00A74F1F" w:rsidRDefault="00700B25" w:rsidP="00902B2E">
      <w:pPr>
        <w:pStyle w:val="Nadpis2"/>
        <w:numPr>
          <w:ilvl w:val="0"/>
          <w:numId w:val="0"/>
        </w:numPr>
        <w:ind w:left="576"/>
      </w:pPr>
      <w:r>
        <w:t xml:space="preserve">uhradí objednateli smluvní pokutu za každý jednotlivý případ ve výši </w:t>
      </w:r>
      <w:r w:rsidR="00FC7965">
        <w:t>1</w:t>
      </w:r>
      <w:r w:rsidR="00D07B10">
        <w:t>.000, -</w:t>
      </w:r>
      <w:r>
        <w:t xml:space="preserve"> Kč. Pokud však porušování těchto povinností zhotovitele bude opakované a zhotovitel nezjedná nápravu ani k písemné výzvě objednatele, pokládá se to za podstatné porušení smlouvy.</w:t>
      </w:r>
    </w:p>
    <w:p w14:paraId="26CBDEAF" w14:textId="06031B36" w:rsidR="00A74F1F" w:rsidRDefault="00700B25" w:rsidP="00902B2E">
      <w:pPr>
        <w:pStyle w:val="Nadpis2"/>
        <w:numPr>
          <w:ilvl w:val="1"/>
          <w:numId w:val="100"/>
        </w:numPr>
        <w:ind w:left="567" w:hanging="567"/>
      </w:pPr>
      <w:r>
        <w:t xml:space="preserve">Pokud zhotovitel neodstraní vady, nedodělky a drobné nedostatky zjištěné při odevzdání díla, a které brání udělení kolaudačního souhlasu, v dohodnutých termínech, uhradí zhotovitel objednateli za každý den prodlení a každou neodstraněnou vadu, nedodělek nebo drobný nedostatek smluvní pokutu ve výši </w:t>
      </w:r>
      <w:r w:rsidR="001A6900">
        <w:t>1</w:t>
      </w:r>
      <w:r w:rsidR="00D07B10">
        <w:t>0.000, -</w:t>
      </w:r>
      <w:r>
        <w:t xml:space="preserve"> Kč. Pokud zhotovitel neodstraní vady, nedodělky a drobné nedostatky zjištěné při odevzdání díla, a které nebrání udělení kolaudačního souhlasu, v dohodnutých termínech, uhradí zhotovitel objednateli za každý den prodlení a každou neodstraněnou vadu, nedodělek nebo drobný nedostatek smluvní pokutu ve výši </w:t>
      </w:r>
      <w:r w:rsidR="001A6900">
        <w:t>5</w:t>
      </w:r>
      <w:r w:rsidR="00D07B10">
        <w:t>00, -</w:t>
      </w:r>
      <w:r>
        <w:t xml:space="preserve"> Kč.</w:t>
      </w:r>
    </w:p>
    <w:p w14:paraId="762AA5EE" w14:textId="30057D8E" w:rsidR="00A74F1F" w:rsidRDefault="00700B25" w:rsidP="00902B2E">
      <w:pPr>
        <w:pStyle w:val="Nadpis2"/>
        <w:numPr>
          <w:ilvl w:val="1"/>
          <w:numId w:val="100"/>
        </w:numPr>
        <w:ind w:left="567" w:hanging="567"/>
      </w:pPr>
      <w:r>
        <w:t xml:space="preserve">Pokud zhotovitel neodstraní řádně a včas vytčené záruční vady díla nebo nenastoupí včas k jejich odstranění, uhradí zhotovitel objednateli za každý den prodlení a každou neodstraněnou vadu, nedodělek nebo drobný nedostatek smluvní pokutu ve výši </w:t>
      </w:r>
      <w:r w:rsidR="001A6900">
        <w:t>1</w:t>
      </w:r>
      <w:r w:rsidR="00D07B10">
        <w:t>.000, -</w:t>
      </w:r>
      <w:r>
        <w:t xml:space="preserve"> Kč.</w:t>
      </w:r>
    </w:p>
    <w:p w14:paraId="5D2C8ACE" w14:textId="6EB6E310" w:rsidR="00A74F1F" w:rsidRDefault="00700B25" w:rsidP="00902B2E">
      <w:pPr>
        <w:pStyle w:val="Nadpis2"/>
        <w:numPr>
          <w:ilvl w:val="1"/>
          <w:numId w:val="100"/>
        </w:numPr>
        <w:ind w:left="567" w:hanging="567"/>
      </w:pPr>
      <w:r>
        <w:t xml:space="preserve">Pokud zhotovitel použije při realizaci díla jiného poddodavatele než uvedeného v podané nabídce do zadávacího řízení a nebude mít písemný souhlas objednatele se změnou poddodavatele, zavazuje se uhradit objednateli smluvní pokutu ve výši </w:t>
      </w:r>
      <w:r w:rsidR="001A6900">
        <w:t>25</w:t>
      </w:r>
      <w:r w:rsidR="00D07B10">
        <w:t>.000, -</w:t>
      </w:r>
      <w:r>
        <w:t xml:space="preserve"> Kč.</w:t>
      </w:r>
    </w:p>
    <w:p w14:paraId="76BFF5B1" w14:textId="77777777" w:rsidR="00A74F1F" w:rsidRDefault="00700B25" w:rsidP="00902B2E">
      <w:pPr>
        <w:pStyle w:val="Nadpis2"/>
        <w:numPr>
          <w:ilvl w:val="1"/>
          <w:numId w:val="100"/>
        </w:numPr>
        <w:ind w:left="567" w:hanging="567"/>
      </w:pPr>
      <w:r>
        <w:t>Smluvní pokuty budou objednatelem vyúčtovány fakturou neprodleně po jejich uplatnění se splatností 15 kalendářních dní od vystavení faktury. Objednatel má právo jednostranně započíst vlastní pohledávku z titulu smluvní pokuty i vůči nesplatným vzájemným pohledávkám zhotovitele.</w:t>
      </w:r>
    </w:p>
    <w:p w14:paraId="3D416C14" w14:textId="77777777" w:rsidR="00A74F1F" w:rsidRDefault="00700B25" w:rsidP="00902B2E">
      <w:pPr>
        <w:pStyle w:val="Nadpis2"/>
        <w:numPr>
          <w:ilvl w:val="1"/>
          <w:numId w:val="100"/>
        </w:numPr>
        <w:ind w:left="567" w:hanging="567"/>
      </w:pPr>
      <w:r>
        <w:t>Smluvní pokuta má výhradně sankční charakter a zaplacením jakékoliv smluvní pokuty není ani zčásti dotčen nárok objednatele na náhradu škody způsobené porušením povinnosti zajištěné smluvní pokutou ani povinnost zhotovitele zajištěná smluvní pokutou.</w:t>
      </w:r>
    </w:p>
    <w:p w14:paraId="11DC20F2" w14:textId="77777777" w:rsidR="00A74F1F" w:rsidRDefault="00700B25" w:rsidP="00902B2E">
      <w:pPr>
        <w:pStyle w:val="Nadpis2"/>
        <w:numPr>
          <w:ilvl w:val="1"/>
          <w:numId w:val="100"/>
        </w:numPr>
        <w:ind w:left="567" w:hanging="567"/>
      </w:pPr>
      <w:r>
        <w:t>Objednatel se zavazuje v případě prodlení s úhradou peněžního závazku vůči zhotoviteli zaplatit úrok z prodlení v zákonné výši.</w:t>
      </w:r>
    </w:p>
    <w:p w14:paraId="44E8AA0C" w14:textId="77777777" w:rsidR="00A74F1F" w:rsidRDefault="00A74F1F" w:rsidP="003D0748">
      <w:pPr>
        <w:spacing w:line="276" w:lineRule="auto"/>
        <w:jc w:val="center"/>
        <w:rPr>
          <w:color w:val="FF0000"/>
        </w:rPr>
      </w:pPr>
    </w:p>
    <w:p w14:paraId="6C2317C0" w14:textId="77777777" w:rsidR="00C01DB7" w:rsidRDefault="00C01DB7" w:rsidP="003D0748">
      <w:pPr>
        <w:spacing w:line="276" w:lineRule="auto"/>
        <w:jc w:val="center"/>
        <w:rPr>
          <w:color w:val="FF0000"/>
        </w:rPr>
      </w:pPr>
    </w:p>
    <w:p w14:paraId="2CD068CD" w14:textId="77777777" w:rsidR="00A74F1F" w:rsidRDefault="00700B25" w:rsidP="003D0748">
      <w:pPr>
        <w:pStyle w:val="Nadpis1"/>
        <w:ind w:firstLine="0"/>
      </w:pPr>
      <w:r>
        <w:t>Článek XII.</w:t>
      </w:r>
    </w:p>
    <w:p w14:paraId="52513D2A" w14:textId="77777777" w:rsidR="00A74F1F" w:rsidRDefault="00700B25" w:rsidP="003D0748">
      <w:pPr>
        <w:pStyle w:val="Nadpis1"/>
        <w:ind w:firstLine="0"/>
      </w:pPr>
      <w:r>
        <w:t>Odstoupení od smlouvy</w:t>
      </w:r>
    </w:p>
    <w:p w14:paraId="11A4530C" w14:textId="77777777" w:rsidR="00A74F1F" w:rsidRDefault="00700B25" w:rsidP="00902B2E">
      <w:pPr>
        <w:pStyle w:val="Nadpis2"/>
        <w:numPr>
          <w:ilvl w:val="1"/>
          <w:numId w:val="111"/>
        </w:numPr>
        <w:ind w:left="567" w:hanging="567"/>
      </w:pPr>
      <w:r>
        <w:t xml:space="preserve">Za podstatné porušení smlouvy, při kterém je druhá strana oprávněna odstoupit od smlouvy, se považuje </w:t>
      </w:r>
      <w:r w:rsidR="00902B2E">
        <w:t xml:space="preserve">  </w:t>
      </w:r>
      <w:r>
        <w:t>zejména:</w:t>
      </w:r>
    </w:p>
    <w:p w14:paraId="68129E37" w14:textId="77777777" w:rsidR="00A74F1F" w:rsidRDefault="00700B25">
      <w:pPr>
        <w:pStyle w:val="Nadpis2"/>
        <w:numPr>
          <w:ilvl w:val="0"/>
          <w:numId w:val="2"/>
        </w:numPr>
        <w:ind w:left="1134" w:hanging="567"/>
      </w:pPr>
      <w:r>
        <w:t>vadnost díla již v průběhu jeho provádění, pokud zhotovitel na písemnou výzvu objednatele vady neodstraní v stanovené lhůtě;</w:t>
      </w:r>
    </w:p>
    <w:p w14:paraId="2D4CA04A" w14:textId="77777777" w:rsidR="00A74F1F" w:rsidRDefault="00700B25">
      <w:pPr>
        <w:pStyle w:val="Nadpis2"/>
        <w:numPr>
          <w:ilvl w:val="0"/>
          <w:numId w:val="2"/>
        </w:numPr>
        <w:ind w:left="1134" w:hanging="567"/>
      </w:pPr>
      <w:r>
        <w:t>prodlení zhotovitele zahájením stavebních prací delším než 30 kalendářních dní od protokolárního předání staveniště;</w:t>
      </w:r>
    </w:p>
    <w:p w14:paraId="6FADF778" w14:textId="653FA2D5" w:rsidR="00A74F1F" w:rsidRDefault="00700B25">
      <w:pPr>
        <w:pStyle w:val="Nadpis2"/>
        <w:numPr>
          <w:ilvl w:val="0"/>
          <w:numId w:val="2"/>
        </w:numPr>
        <w:ind w:left="1134" w:hanging="567"/>
      </w:pPr>
      <w:r>
        <w:t>prodlení zhotovitele s pracemi delší než 30 kalendářních dní;</w:t>
      </w:r>
    </w:p>
    <w:p w14:paraId="7FFBA675" w14:textId="77777777" w:rsidR="00A74F1F" w:rsidRDefault="00700B25">
      <w:pPr>
        <w:pStyle w:val="Nadpis2"/>
        <w:numPr>
          <w:ilvl w:val="0"/>
          <w:numId w:val="2"/>
        </w:numPr>
        <w:ind w:left="1134" w:hanging="567"/>
      </w:pPr>
      <w:r>
        <w:t>prodlení zhotovitele s dokončením díla o více než 30 kalendářní dní oproti stanovenému termínu;</w:t>
      </w:r>
    </w:p>
    <w:p w14:paraId="742DDE0C" w14:textId="77777777" w:rsidR="00A74F1F" w:rsidRDefault="00700B25">
      <w:pPr>
        <w:pStyle w:val="Nadpis2"/>
        <w:numPr>
          <w:ilvl w:val="0"/>
          <w:numId w:val="2"/>
        </w:numPr>
        <w:ind w:left="1134" w:hanging="567"/>
      </w:pPr>
      <w:r>
        <w:t>úpadek zhotovitele ve smyslu zák. č. 182/2006 Sb., insolvenčního zákona;</w:t>
      </w:r>
    </w:p>
    <w:p w14:paraId="1EAC62D4" w14:textId="77777777" w:rsidR="00A74F1F" w:rsidRDefault="00700B25">
      <w:pPr>
        <w:pStyle w:val="Nadpis2"/>
        <w:numPr>
          <w:ilvl w:val="0"/>
          <w:numId w:val="2"/>
        </w:numPr>
        <w:ind w:left="1134" w:hanging="567"/>
      </w:pPr>
      <w:r>
        <w:t>porušování předpisů bezpečnosti práce a technických zařízení a bezpečnosti provozu na pozemních komunikacích;</w:t>
      </w:r>
    </w:p>
    <w:p w14:paraId="56582B37" w14:textId="77777777" w:rsidR="00A74F1F" w:rsidRDefault="00700B25">
      <w:pPr>
        <w:pStyle w:val="Nadpis2"/>
        <w:numPr>
          <w:ilvl w:val="0"/>
          <w:numId w:val="2"/>
        </w:numPr>
        <w:ind w:left="1134" w:hanging="567"/>
      </w:pPr>
      <w:r>
        <w:t>zhotovitel i přes písemnou výzvu k nápravě provádí své práce neodborně nebo v rozporu s projektovou dokumentací nebo používá ke splnění předmětu díla nevhodné, případně jiné než schválené materiály;</w:t>
      </w:r>
    </w:p>
    <w:p w14:paraId="0F7ED2C5" w14:textId="77777777" w:rsidR="00A74F1F" w:rsidRDefault="00700B25">
      <w:pPr>
        <w:pStyle w:val="Nadpis2"/>
        <w:numPr>
          <w:ilvl w:val="0"/>
          <w:numId w:val="2"/>
        </w:numPr>
        <w:ind w:left="1134" w:hanging="567"/>
      </w:pPr>
      <w:r>
        <w:t>zhotovitel i přes písemnou výzvu k nápravě nedodržuje postup podle schváleného projektu organizace výstavby;</w:t>
      </w:r>
    </w:p>
    <w:p w14:paraId="0F6897BA" w14:textId="77777777" w:rsidR="00A74F1F" w:rsidRDefault="00700B25">
      <w:pPr>
        <w:pStyle w:val="Nadpis2"/>
        <w:numPr>
          <w:ilvl w:val="0"/>
          <w:numId w:val="2"/>
        </w:numPr>
        <w:ind w:left="1134" w:hanging="567"/>
      </w:pPr>
      <w:r>
        <w:lastRenderedPageBreak/>
        <w:t>zhotovitel i přes písemnou výzvu k nápravě porušuje povinnosti vztahující se k BOZP, znečištění okolí včetně okolních komunikací, k pořádku na staveništi, k obtěžování okolí nebo narušování životního prostředí;</w:t>
      </w:r>
    </w:p>
    <w:p w14:paraId="3A916AFA" w14:textId="77777777" w:rsidR="00A74F1F" w:rsidRDefault="00700B25">
      <w:pPr>
        <w:pStyle w:val="Nadpis2"/>
        <w:numPr>
          <w:ilvl w:val="0"/>
          <w:numId w:val="2"/>
        </w:numPr>
        <w:ind w:left="1134" w:hanging="567"/>
      </w:pPr>
      <w:r>
        <w:t>porušení povinnosti důvěrnosti informací dle čl. 14.13 této smlouvy;</w:t>
      </w:r>
    </w:p>
    <w:p w14:paraId="77C1B955" w14:textId="77777777" w:rsidR="00A74F1F" w:rsidRDefault="00700B25">
      <w:pPr>
        <w:pStyle w:val="Nadpis2"/>
        <w:numPr>
          <w:ilvl w:val="0"/>
          <w:numId w:val="2"/>
        </w:numPr>
        <w:ind w:left="1134" w:hanging="567"/>
      </w:pPr>
      <w:r>
        <w:t>zhotovitel je v prodlení s placením svým poddodavatelům, přestože objednatel řádně plní své platební povinnosti ze smlouvy.</w:t>
      </w:r>
    </w:p>
    <w:p w14:paraId="5DEFDAC7" w14:textId="77777777" w:rsidR="00A74F1F" w:rsidRDefault="00700B25" w:rsidP="00902B2E">
      <w:pPr>
        <w:pStyle w:val="Nadpis2"/>
        <w:numPr>
          <w:ilvl w:val="1"/>
          <w:numId w:val="111"/>
        </w:numPr>
        <w:ind w:left="567" w:hanging="567"/>
      </w:pPr>
      <w:r>
        <w:t>Účinky odstoupení od smlouvy nastávají dnem doručení oznámení o odstoupení druhé straně smlouvy.</w:t>
      </w:r>
    </w:p>
    <w:p w14:paraId="55A8E985" w14:textId="208A67EB" w:rsidR="00A74F1F" w:rsidRDefault="00700B25" w:rsidP="00902B2E">
      <w:pPr>
        <w:pStyle w:val="Nadpis2"/>
        <w:numPr>
          <w:ilvl w:val="1"/>
          <w:numId w:val="111"/>
        </w:numPr>
        <w:ind w:left="567" w:hanging="567"/>
      </w:pPr>
      <w:r>
        <w:t>Odstoupení od smlouvy se nedotýká nároku na náhradu škody nebo smluvní pokuty</w:t>
      </w:r>
      <w:r w:rsidR="00496584">
        <w:t>.</w:t>
      </w:r>
    </w:p>
    <w:p w14:paraId="2296EEF4" w14:textId="77777777" w:rsidR="00A74F1F" w:rsidRDefault="00A74F1F"/>
    <w:p w14:paraId="21E267E5" w14:textId="77777777" w:rsidR="00C01DB7" w:rsidRDefault="00C01DB7"/>
    <w:p w14:paraId="1359C116" w14:textId="77777777" w:rsidR="00A74F1F" w:rsidRDefault="00700B25" w:rsidP="003F79B5">
      <w:pPr>
        <w:pStyle w:val="Nadpis1"/>
        <w:numPr>
          <w:ilvl w:val="0"/>
          <w:numId w:val="0"/>
        </w:numPr>
      </w:pPr>
      <w:r w:rsidRPr="003F79B5">
        <w:t>Článek XIII.</w:t>
      </w:r>
    </w:p>
    <w:p w14:paraId="7551368A" w14:textId="77777777" w:rsidR="003F79B5" w:rsidRPr="003F79B5" w:rsidRDefault="003F79B5" w:rsidP="003F79B5">
      <w:pPr>
        <w:jc w:val="center"/>
        <w:rPr>
          <w:b/>
        </w:rPr>
      </w:pPr>
      <w:r w:rsidRPr="003F79B5">
        <w:rPr>
          <w:b/>
        </w:rPr>
        <w:t>Pojištění díla</w:t>
      </w:r>
    </w:p>
    <w:p w14:paraId="47A64C43" w14:textId="35931582" w:rsidR="00A74F1F" w:rsidRDefault="00902B2E" w:rsidP="00902B2E">
      <w:pPr>
        <w:pStyle w:val="Nadpis2"/>
        <w:numPr>
          <w:ilvl w:val="0"/>
          <w:numId w:val="0"/>
        </w:numPr>
        <w:ind w:left="576" w:hanging="576"/>
      </w:pPr>
      <w:r>
        <w:t xml:space="preserve">13.1. </w:t>
      </w:r>
      <w:r w:rsidR="00700B25">
        <w:t xml:space="preserve">Zhotovitel se zavazuje mít uzavřeno ve prospěch objednatele pojištění odpovědnosti za škodu </w:t>
      </w:r>
      <w:r w:rsidR="0087371A">
        <w:t>vyplývající z předmětu plnění</w:t>
      </w:r>
      <w:r w:rsidR="00700B25">
        <w:t xml:space="preserve">, přičemž výše pojistné částky bude činit </w:t>
      </w:r>
      <w:r w:rsidR="00700B25" w:rsidRPr="0066739A">
        <w:t xml:space="preserve">minimálně </w:t>
      </w:r>
      <w:proofErr w:type="gramStart"/>
      <w:r w:rsidR="001A6900">
        <w:t>1</w:t>
      </w:r>
      <w:r w:rsidR="001E77DD" w:rsidRPr="0066739A">
        <w:t>.</w:t>
      </w:r>
      <w:r w:rsidR="00CB3527" w:rsidRPr="0066739A">
        <w:t>00</w:t>
      </w:r>
      <w:r w:rsidR="001E77DD" w:rsidRPr="0066739A">
        <w:t>0.000,-</w:t>
      </w:r>
      <w:proofErr w:type="gramEnd"/>
      <w:r w:rsidR="001E77DD" w:rsidRPr="0066739A">
        <w:t xml:space="preserve"> Kč</w:t>
      </w:r>
      <w:r w:rsidR="00700B25">
        <w:t xml:space="preserve">. Zhotovitel </w:t>
      </w:r>
      <w:r w:rsidR="00470A07">
        <w:t>předloží objednateli originál pojistné smlouvy do 5 dnů od podpisu této smlouvy</w:t>
      </w:r>
      <w:r w:rsidR="00700B25">
        <w:t xml:space="preserve">. </w:t>
      </w:r>
    </w:p>
    <w:p w14:paraId="51C87131" w14:textId="77777777" w:rsidR="00A74F1F" w:rsidRPr="0071721C" w:rsidRDefault="00902B2E" w:rsidP="00902B2E">
      <w:pPr>
        <w:pStyle w:val="Nadpis2"/>
        <w:numPr>
          <w:ilvl w:val="0"/>
          <w:numId w:val="0"/>
        </w:numPr>
        <w:ind w:left="576" w:hanging="576"/>
      </w:pPr>
      <w:r>
        <w:t xml:space="preserve">13.2.  </w:t>
      </w:r>
      <w:r w:rsidR="00700B25" w:rsidRPr="0071721C">
        <w:t>Zhotovitel je povinen dále povinen zabezpečit:</w:t>
      </w:r>
    </w:p>
    <w:p w14:paraId="11AB5040" w14:textId="77777777" w:rsidR="00A74F1F" w:rsidRPr="0071721C" w:rsidRDefault="00700B25">
      <w:pPr>
        <w:pStyle w:val="Nadpis2"/>
        <w:numPr>
          <w:ilvl w:val="0"/>
          <w:numId w:val="2"/>
        </w:numPr>
      </w:pPr>
      <w:r w:rsidRPr="0071721C">
        <w:t>Pojištění osob proti úrazu;</w:t>
      </w:r>
    </w:p>
    <w:p w14:paraId="74326CDB" w14:textId="77777777" w:rsidR="00A74F1F" w:rsidRPr="0071721C" w:rsidRDefault="00700B25">
      <w:pPr>
        <w:pStyle w:val="Nadpis2"/>
        <w:numPr>
          <w:ilvl w:val="0"/>
          <w:numId w:val="2"/>
        </w:numPr>
      </w:pPr>
      <w:r w:rsidRPr="0071721C">
        <w:t xml:space="preserve">Pojištění poddodavatelů v rozsahu jejich dodávky. </w:t>
      </w:r>
    </w:p>
    <w:p w14:paraId="4D8703F2" w14:textId="77777777" w:rsidR="00A74F1F" w:rsidRDefault="00700B25" w:rsidP="00902B2E">
      <w:pPr>
        <w:pStyle w:val="Nadpis2"/>
        <w:numPr>
          <w:ilvl w:val="1"/>
          <w:numId w:val="115"/>
        </w:numPr>
        <w:ind w:left="567" w:hanging="567"/>
      </w:pPr>
      <w:r>
        <w:t>Při vzniku pojistné události zabezpečuje veškeré úkony vůči pojistiteli zh</w:t>
      </w:r>
      <w:r w:rsidR="003F79B5">
        <w:t>otovitel. Objednatel je povinen</w:t>
      </w:r>
      <w:r w:rsidR="00902B2E">
        <w:t xml:space="preserve"> </w:t>
      </w:r>
      <w:r>
        <w:t>poskytnout v souvislosti s pojistnou událostí zhotoviteli veškerou součinnost, která je v jeho možnostech.</w:t>
      </w:r>
    </w:p>
    <w:p w14:paraId="4FAF3474" w14:textId="77777777" w:rsidR="00A74F1F" w:rsidRDefault="00700B25" w:rsidP="00902B2E">
      <w:pPr>
        <w:pStyle w:val="Nadpis2"/>
        <w:numPr>
          <w:ilvl w:val="1"/>
          <w:numId w:val="115"/>
        </w:numPr>
        <w:ind w:left="567" w:hanging="567"/>
      </w:pPr>
      <w:r>
        <w:t>Náklady na veškeré pojištění nese zhotovitel a má je zahrnuty v ceně díla dle č. 4.1 této smlouvy.</w:t>
      </w:r>
    </w:p>
    <w:p w14:paraId="0F7C224E" w14:textId="77777777" w:rsidR="00A74F1F" w:rsidRDefault="00A74F1F">
      <w:pPr>
        <w:spacing w:line="276" w:lineRule="auto"/>
        <w:jc w:val="both"/>
        <w:rPr>
          <w:color w:val="FF0000"/>
        </w:rPr>
      </w:pPr>
    </w:p>
    <w:p w14:paraId="117B0F75" w14:textId="77777777" w:rsidR="00C01DB7" w:rsidRDefault="00C01DB7">
      <w:pPr>
        <w:spacing w:line="276" w:lineRule="auto"/>
        <w:jc w:val="both"/>
        <w:rPr>
          <w:color w:val="FF0000"/>
        </w:rPr>
      </w:pPr>
    </w:p>
    <w:p w14:paraId="283CCDD9" w14:textId="77777777" w:rsidR="00A74F1F" w:rsidRDefault="00700B25" w:rsidP="003D0748">
      <w:pPr>
        <w:pStyle w:val="Nadpis1"/>
      </w:pPr>
      <w:r>
        <w:t>Článek XIV.</w:t>
      </w:r>
    </w:p>
    <w:p w14:paraId="3FB1CA8F" w14:textId="77777777" w:rsidR="00A74F1F" w:rsidRDefault="00700B25" w:rsidP="003D0748">
      <w:pPr>
        <w:pStyle w:val="Nadpis1"/>
      </w:pPr>
      <w:r>
        <w:t>Závěrečná ustanovení</w:t>
      </w:r>
    </w:p>
    <w:p w14:paraId="22B4A9CA" w14:textId="77777777" w:rsidR="00A74F1F" w:rsidRDefault="00902B2E" w:rsidP="00902B2E">
      <w:pPr>
        <w:pStyle w:val="Nadpis2"/>
        <w:numPr>
          <w:ilvl w:val="0"/>
          <w:numId w:val="0"/>
        </w:numPr>
        <w:ind w:left="567" w:hanging="567"/>
      </w:pPr>
      <w:r>
        <w:t xml:space="preserve">14.1.  </w:t>
      </w:r>
      <w:r w:rsidR="00700B25">
        <w:t>Veškerá komunikace dle této smlouvy bude probíhat v českém jazyce. Veškeré doklady o stavbě, použitých materiálech a konstrukcích předávané objednateli budou v českém jazyce.</w:t>
      </w:r>
    </w:p>
    <w:p w14:paraId="07E27C0F" w14:textId="77777777" w:rsidR="00A74F1F" w:rsidRDefault="00902B2E" w:rsidP="00902B2E">
      <w:pPr>
        <w:pStyle w:val="Nadpis2"/>
        <w:numPr>
          <w:ilvl w:val="0"/>
          <w:numId w:val="0"/>
        </w:numPr>
        <w:ind w:left="567" w:hanging="567"/>
      </w:pPr>
      <w:r>
        <w:t>14.2. T</w:t>
      </w:r>
      <w:r w:rsidR="00700B25">
        <w:t>uto smlouvu lze měnit pouze číslovanými dodatky, podepsanými oběma smluvními stranami.</w:t>
      </w:r>
    </w:p>
    <w:p w14:paraId="16BDFE7A" w14:textId="77777777" w:rsidR="00A74F1F" w:rsidRDefault="00902B2E" w:rsidP="00902B2E">
      <w:pPr>
        <w:pStyle w:val="Nadpis2"/>
        <w:numPr>
          <w:ilvl w:val="0"/>
          <w:numId w:val="0"/>
        </w:numPr>
        <w:ind w:left="567" w:hanging="567"/>
      </w:pPr>
      <w:r>
        <w:t xml:space="preserve">14.3. </w:t>
      </w:r>
      <w:r w:rsidR="00700B25">
        <w:t>Objednatel může smlouvu vypovědět písemnou výpovědí s jednoměsíční výpovědní lhůtou, která začíná běžet prvním dnem kalendářního měsíce následujícího po kalendářním měsíci, v němž byla výpověď doručena zhotoviteli. V takovém případě je povinen nahradit zhotoviteli účelně vynaložené náklady.</w:t>
      </w:r>
    </w:p>
    <w:p w14:paraId="11D85C8C" w14:textId="77777777" w:rsidR="00A74F1F" w:rsidRDefault="00700B25" w:rsidP="00902B2E">
      <w:pPr>
        <w:pStyle w:val="Nadpis2"/>
        <w:numPr>
          <w:ilvl w:val="1"/>
          <w:numId w:val="119"/>
        </w:numPr>
        <w:ind w:left="567" w:hanging="567"/>
      </w:pPr>
      <w:r>
        <w:t>Pro případ zániku závazku před řádným ukončením díla je zhotovitel povinen ihned předat objednateli nedokončené dílo včetně věcí, které opatřil a které jsou součástí díla a uhradit případně vzniklou škodu. Objednatel je povinen uhradit zhotoviteli cenu věcí, které opatřil a které se staly součástí díla. Smluvní strany uzavřou dohodu, ve které upraví vzájemná práva a povinnosti.</w:t>
      </w:r>
    </w:p>
    <w:p w14:paraId="3463329D" w14:textId="77777777" w:rsidR="00A74F1F" w:rsidRDefault="00700B25" w:rsidP="00902B2E">
      <w:pPr>
        <w:pStyle w:val="Nadpis2"/>
        <w:numPr>
          <w:ilvl w:val="1"/>
          <w:numId w:val="119"/>
        </w:numPr>
        <w:ind w:left="567" w:hanging="567"/>
      </w:pPr>
      <w:r>
        <w:t>Zhotovitel není oprávněn bez souhlasu objednatele postoupit práva a povinnosti vyplývající z této smlouvy třetí osobě.</w:t>
      </w:r>
    </w:p>
    <w:p w14:paraId="5C997D03" w14:textId="77777777" w:rsidR="00A74F1F" w:rsidRDefault="00700B25" w:rsidP="00902B2E">
      <w:pPr>
        <w:pStyle w:val="Nadpis2"/>
        <w:numPr>
          <w:ilvl w:val="1"/>
          <w:numId w:val="119"/>
        </w:numPr>
        <w:ind w:left="567" w:hanging="567"/>
      </w:pPr>
      <w:r>
        <w:t>Případná neplatnost některého ustanovení této smlouvy nemá za následek neplatnost ostatních ustanovení. Pro případ, že se kterékoliv ustanovení této smlouvy stane neúčinným nebo neplatným, se smluvní strany zavazují bez zbytečného odkladu nahradit takové ustanovení novým.</w:t>
      </w:r>
    </w:p>
    <w:p w14:paraId="075DBCFA" w14:textId="77777777" w:rsidR="00A74F1F" w:rsidRDefault="00700B25" w:rsidP="00902B2E">
      <w:pPr>
        <w:pStyle w:val="Nadpis2"/>
        <w:numPr>
          <w:ilvl w:val="1"/>
          <w:numId w:val="119"/>
        </w:numPr>
        <w:ind w:left="567" w:hanging="567"/>
      </w:pPr>
      <w:r>
        <w:t xml:space="preserve">Smluvní strany se dohodly, že případné spory budou přednostně řešeny dohodou. Případné spory budou řešeny českými soudy. Místní příslušnost soudu se řídí sídlem objednatele. Smlouva se řídí českým právním řádem. </w:t>
      </w:r>
    </w:p>
    <w:p w14:paraId="322770FA" w14:textId="77777777" w:rsidR="00A74F1F" w:rsidRDefault="00700B25" w:rsidP="00902B2E">
      <w:pPr>
        <w:pStyle w:val="Nadpis2"/>
        <w:numPr>
          <w:ilvl w:val="1"/>
          <w:numId w:val="119"/>
        </w:numPr>
        <w:ind w:left="567" w:hanging="567"/>
      </w:pPr>
      <w:r>
        <w:t xml:space="preserve">Pro výklad této smlouvy je rovněž závazné znění zadávacích podmínek k veřejné zakázce, na základě které je plnění dle této smlouvy realizováno. </w:t>
      </w:r>
    </w:p>
    <w:p w14:paraId="2E25FC77" w14:textId="77777777" w:rsidR="00A74F1F" w:rsidRDefault="00700B25" w:rsidP="00902B2E">
      <w:pPr>
        <w:pStyle w:val="Nadpis2"/>
        <w:numPr>
          <w:ilvl w:val="1"/>
          <w:numId w:val="119"/>
        </w:numPr>
        <w:ind w:left="567" w:hanging="567"/>
      </w:pPr>
      <w:r>
        <w:t>Pokud v této smlouvě není stanoveno jinak, řídí se právní vztahy z ní vyplývající příslušnými ustanoveními zákona č. 89/2012 Sb., občanský zákoník, ve znění pozdějších předpisů.</w:t>
      </w:r>
    </w:p>
    <w:p w14:paraId="02532C50" w14:textId="77777777" w:rsidR="00A74F1F" w:rsidRDefault="00700B25" w:rsidP="00902B2E">
      <w:pPr>
        <w:pStyle w:val="Nadpis2"/>
        <w:numPr>
          <w:ilvl w:val="1"/>
          <w:numId w:val="119"/>
        </w:numPr>
        <w:ind w:left="567" w:hanging="567"/>
      </w:pPr>
      <w:r>
        <w:t xml:space="preserve">Smluvní strany si výslovně ujednaly, že platí výhradně ustanovení výslovně zakotvené v této smlouvě nebo v jejích písemných dodatcích. Jakékoliv jiné ústní ujednání se nepřipouští. Smlouva včetně příloh a představuje úplnou dohodu smluvních stran a nahrazuje jakékoli předchozí návrhy, prohlášení, dohody či ujednání učiněná mezi smluvními stranami, </w:t>
      </w:r>
      <w:sdt>
        <w:sdtPr>
          <w:tag w:val="goog_rdk_9"/>
          <w:id w:val="193040628"/>
        </w:sdtPr>
        <w:sdtContent/>
      </w:sdt>
      <w:r>
        <w:t xml:space="preserve">s výjimkou nabídky podané zhotovitelem v zadávacím řízení, které vedlo k uzavření této smlouvy. </w:t>
      </w:r>
    </w:p>
    <w:p w14:paraId="4BD7ACB0" w14:textId="77777777" w:rsidR="00A74F1F" w:rsidRDefault="00700B25" w:rsidP="00902B2E">
      <w:pPr>
        <w:pStyle w:val="Nadpis2"/>
        <w:numPr>
          <w:ilvl w:val="1"/>
          <w:numId w:val="119"/>
        </w:numPr>
        <w:ind w:left="567" w:hanging="567"/>
      </w:pPr>
      <w:r>
        <w:t xml:space="preserve">Dle zákona č. 320/2001 Sb., o finanční kontrole, je zhotovitel osobou povinnou spolupůsobit při výkonu finanční kontroly. </w:t>
      </w:r>
    </w:p>
    <w:p w14:paraId="2C08BB8D" w14:textId="51A8D352" w:rsidR="00A74F1F" w:rsidRPr="009943BB" w:rsidRDefault="00700B25" w:rsidP="00902B2E">
      <w:pPr>
        <w:pStyle w:val="Nadpis2"/>
        <w:numPr>
          <w:ilvl w:val="1"/>
          <w:numId w:val="119"/>
        </w:numPr>
        <w:ind w:left="567" w:hanging="567"/>
      </w:pPr>
      <w:r w:rsidRPr="009943BB">
        <w:t xml:space="preserve">Zhotovitel je povinen uchovávat veškerou dokumentaci související s realizací projektu včetně účetních dokladů </w:t>
      </w:r>
      <w:r w:rsidR="00D654FB">
        <w:t xml:space="preserve">minimálně po dobu </w:t>
      </w:r>
      <w:r w:rsidR="0087371A">
        <w:t xml:space="preserve">minimálně </w:t>
      </w:r>
      <w:r w:rsidR="001F11BF">
        <w:t>10 let</w:t>
      </w:r>
      <w:r w:rsidRPr="009943BB">
        <w:t xml:space="preserve">. Zhotovitel je povinen poskytovat požadované informace a dokumentaci související s realizací projektu zaměstnancům nebo zmocněncům </w:t>
      </w:r>
      <w:r w:rsidR="001F11BF">
        <w:t xml:space="preserve">kontrolou </w:t>
      </w:r>
      <w:r w:rsidRPr="009943BB">
        <w:t xml:space="preserve">pověřených </w:t>
      </w:r>
      <w:r w:rsidR="001A6900">
        <w:t xml:space="preserve">nebo dotačních </w:t>
      </w:r>
      <w:r w:rsidRPr="009943BB">
        <w:t>orgánů (</w:t>
      </w:r>
      <w:r w:rsidR="001A6900">
        <w:t xml:space="preserve">NSA, </w:t>
      </w:r>
      <w:r w:rsidRPr="009943BB">
        <w:t xml:space="preserve">MF ČR, Nejvyššího kontrolního úřadu, příslušného orgánu finanční správy a dalších </w:t>
      </w:r>
      <w:r w:rsidRPr="009943BB">
        <w:lastRenderedPageBreak/>
        <w:t>oprávněných orgánů státní správy) a je povinen vytvořit výše uvedeným osobám podmínky k provedení kontroly vztahující se k realizaci projektu a poskytnout jim při provádění kontroly součinnost.</w:t>
      </w:r>
    </w:p>
    <w:p w14:paraId="660FD202" w14:textId="77777777" w:rsidR="00A74F1F" w:rsidRDefault="00700B25" w:rsidP="00902B2E">
      <w:pPr>
        <w:pStyle w:val="Nadpis2"/>
        <w:numPr>
          <w:ilvl w:val="1"/>
          <w:numId w:val="119"/>
        </w:numPr>
        <w:ind w:left="567" w:hanging="567"/>
      </w:pPr>
      <w:r>
        <w:t xml:space="preserve">Smluvní strany mají povinnost zachovávat důvěrnost informací zpřístupněných v průběhu realizace díla. Za důvěrné jsou považovány informace o finančních, obchodních, právních, technických či technologických poměrech smluvních stran, nebo třetích osob, jež jsou považovány za know-how. Na tuto povinnost nemá vliv zánik této smlouvy. </w:t>
      </w:r>
    </w:p>
    <w:p w14:paraId="07F88300" w14:textId="08676E27" w:rsidR="00A74F1F" w:rsidRDefault="00700B25" w:rsidP="00902B2E">
      <w:pPr>
        <w:pStyle w:val="Nadpis2"/>
        <w:numPr>
          <w:ilvl w:val="1"/>
          <w:numId w:val="119"/>
        </w:numPr>
        <w:ind w:left="567" w:hanging="567"/>
      </w:pPr>
      <w:r>
        <w:t xml:space="preserve">Tato smlouva nabývá </w:t>
      </w:r>
      <w:r w:rsidRPr="00735353">
        <w:t xml:space="preserve">platnosti </w:t>
      </w:r>
      <w:r w:rsidR="0087371A">
        <w:t xml:space="preserve">i účinnosti </w:t>
      </w:r>
      <w:r w:rsidRPr="00735353">
        <w:t>dnem</w:t>
      </w:r>
      <w:r>
        <w:t xml:space="preserve"> jejího podpisu </w:t>
      </w:r>
      <w:r w:rsidR="0087371A">
        <w:t xml:space="preserve">oběma </w:t>
      </w:r>
      <w:r>
        <w:t>smluvními stranami</w:t>
      </w:r>
      <w:r w:rsidR="0081389F">
        <w:t>.</w:t>
      </w:r>
      <w:r w:rsidR="00F719EB">
        <w:t xml:space="preserve"> </w:t>
      </w:r>
    </w:p>
    <w:p w14:paraId="63C65C88" w14:textId="135A8802" w:rsidR="00A74F1F" w:rsidRDefault="00700B25" w:rsidP="00902B2E">
      <w:pPr>
        <w:pStyle w:val="Nadpis2"/>
        <w:numPr>
          <w:ilvl w:val="1"/>
          <w:numId w:val="119"/>
        </w:numPr>
        <w:ind w:left="567" w:hanging="567"/>
      </w:pPr>
      <w:r>
        <w:t xml:space="preserve">V případě, že zhotovitel je některý ze subjektů uvedených v § 2 zákona číslo 340/2015 Sb., o zvláštních podmínkách účinnosti některých smluv, uveřejňování těchto smluv a o registru smluv, ve znění pozdějších předpisů, a tedy tato smlouva podléhá uveřejnění v registru smluv ve smyslu výše uvedeného zákona, zavazuje se zhotovitel smlouvu uveřejnit řádně a včas s tím, že odpovídá za veškerou škodu způsobenou nesplněním této povinnosti.  </w:t>
      </w:r>
    </w:p>
    <w:p w14:paraId="4BD8BCD3" w14:textId="7C645CAE" w:rsidR="00A74F1F" w:rsidRDefault="00700B25" w:rsidP="00902B2E">
      <w:pPr>
        <w:pStyle w:val="Nadpis2"/>
        <w:numPr>
          <w:ilvl w:val="1"/>
          <w:numId w:val="119"/>
        </w:numPr>
        <w:ind w:left="567" w:hanging="567"/>
      </w:pPr>
      <w:r>
        <w:t xml:space="preserve">Tato smlouva je vyhotovena ve </w:t>
      </w:r>
      <w:r w:rsidR="0087371A">
        <w:t xml:space="preserve">dvou </w:t>
      </w:r>
      <w:r>
        <w:t xml:space="preserve">stejnopisech, z nichž každý má platnost originálu a každá smluvní strana obdrží </w:t>
      </w:r>
      <w:r w:rsidR="0087371A">
        <w:t>po jednom z nich</w:t>
      </w:r>
      <w:r>
        <w:t>.</w:t>
      </w:r>
    </w:p>
    <w:p w14:paraId="54D0C850" w14:textId="77777777" w:rsidR="00B80076" w:rsidRDefault="00700B25" w:rsidP="00B80076">
      <w:pPr>
        <w:pStyle w:val="Nadpis2"/>
        <w:numPr>
          <w:ilvl w:val="1"/>
          <w:numId w:val="119"/>
        </w:numPr>
        <w:ind w:left="567" w:hanging="567"/>
      </w:pPr>
      <w:r>
        <w:t>Obě strany smlouvy prohlašují, že si smlouvu přečetly, s jejím obsahem souhlasí a že byla sepsána na základě jejich pravé a svobodné vůle, prosté omylů</w:t>
      </w:r>
    </w:p>
    <w:p w14:paraId="68A180D9" w14:textId="51631EDF" w:rsidR="00B80076" w:rsidRDefault="00B80076" w:rsidP="00B80076">
      <w:pPr>
        <w:pStyle w:val="Nadpis2"/>
        <w:numPr>
          <w:ilvl w:val="1"/>
          <w:numId w:val="119"/>
        </w:numPr>
        <w:ind w:left="567" w:hanging="567"/>
      </w:pPr>
      <w:r>
        <w:t>Tuto smlouvu o dílo schválil</w:t>
      </w:r>
      <w:r w:rsidR="007104A9">
        <w:t>o zastupitelstvo</w:t>
      </w:r>
      <w:r w:rsidR="001A6900">
        <w:t xml:space="preserve"> města Nová Včelnice </w:t>
      </w:r>
      <w:r>
        <w:t xml:space="preserve">na zasedání konaném dne </w:t>
      </w:r>
      <w:r w:rsidRPr="00B80076">
        <w:rPr>
          <w:i/>
          <w:highlight w:val="darkGray"/>
        </w:rPr>
        <w:t>bude doplněno po schválení</w:t>
      </w:r>
      <w:r>
        <w:t xml:space="preserve"> usnesením č. </w:t>
      </w:r>
      <w:r w:rsidRPr="00B80076">
        <w:rPr>
          <w:i/>
          <w:highlight w:val="darkGray"/>
        </w:rPr>
        <w:t>bude doplněno po schválení</w:t>
      </w:r>
      <w:r w:rsidRPr="00B80076">
        <w:rPr>
          <w:i/>
        </w:rPr>
        <w:t>.</w:t>
      </w:r>
    </w:p>
    <w:p w14:paraId="16D8F23B" w14:textId="77777777" w:rsidR="00A74F1F" w:rsidRDefault="00A74F1F" w:rsidP="00B80076">
      <w:pPr>
        <w:tabs>
          <w:tab w:val="left" w:pos="3024"/>
        </w:tabs>
      </w:pPr>
    </w:p>
    <w:p w14:paraId="1BD17C68" w14:textId="77777777" w:rsidR="00A74F1F" w:rsidRDefault="00000000">
      <w:pPr>
        <w:spacing w:line="276" w:lineRule="auto"/>
        <w:jc w:val="both"/>
      </w:pPr>
      <w:sdt>
        <w:sdtPr>
          <w:tag w:val="goog_rdk_15"/>
          <w:id w:val="-1046910562"/>
        </w:sdtPr>
        <w:sdtContent/>
      </w:sdt>
      <w:r w:rsidR="00700B25">
        <w:t xml:space="preserve">Přílohy: </w:t>
      </w:r>
    </w:p>
    <w:p w14:paraId="4E9E5362" w14:textId="77777777" w:rsidR="00A74F1F" w:rsidRDefault="00700B25">
      <w:pPr>
        <w:spacing w:line="276" w:lineRule="auto"/>
        <w:jc w:val="both"/>
      </w:pPr>
      <w:r>
        <w:t>PŘÍLOHA SMLOUVY č. 1 Položkový rozpočet předmětu díla</w:t>
      </w:r>
    </w:p>
    <w:p w14:paraId="2AF1B9E2" w14:textId="77777777" w:rsidR="006F27B0" w:rsidRDefault="006F27B0">
      <w:pPr>
        <w:spacing w:line="276" w:lineRule="auto"/>
        <w:jc w:val="both"/>
      </w:pPr>
      <w:r>
        <w:t xml:space="preserve">PŘÍLOHA SMLOUVY č. 2 Projektová dokumentace (neobsaženo) </w:t>
      </w:r>
    </w:p>
    <w:p w14:paraId="1CD2A0D3" w14:textId="292589E8" w:rsidR="00A74F1F" w:rsidRDefault="00700B25">
      <w:pPr>
        <w:spacing w:line="276" w:lineRule="auto"/>
        <w:jc w:val="both"/>
      </w:pPr>
      <w:r>
        <w:t xml:space="preserve">PŘÍLOHA SMLOUVY </w:t>
      </w:r>
      <w:r w:rsidR="006F27B0">
        <w:t>č</w:t>
      </w:r>
      <w:r>
        <w:t xml:space="preserve">. </w:t>
      </w:r>
      <w:r w:rsidR="00AE08D8">
        <w:t>3</w:t>
      </w:r>
      <w:r>
        <w:t xml:space="preserve"> Seznam poddodavatelů</w:t>
      </w:r>
    </w:p>
    <w:p w14:paraId="0F6CD273" w14:textId="77777777" w:rsidR="00A74F1F" w:rsidRDefault="00A74F1F">
      <w:pPr>
        <w:spacing w:line="276" w:lineRule="auto"/>
        <w:jc w:val="both"/>
      </w:pPr>
    </w:p>
    <w:p w14:paraId="5CD237D4" w14:textId="77777777" w:rsidR="00BB52F2" w:rsidRDefault="00BB52F2">
      <w:pPr>
        <w:spacing w:line="276" w:lineRule="auto"/>
        <w:jc w:val="both"/>
      </w:pPr>
    </w:p>
    <w:p w14:paraId="07B4A6BF" w14:textId="77777777" w:rsidR="00A74F1F" w:rsidRDefault="00700B25">
      <w:pPr>
        <w:spacing w:line="276" w:lineRule="auto"/>
        <w:jc w:val="both"/>
      </w:pPr>
      <w:r>
        <w:t>V ………………………. dne</w:t>
      </w:r>
      <w:r>
        <w:tab/>
      </w:r>
      <w:r>
        <w:tab/>
      </w:r>
      <w:r>
        <w:tab/>
      </w:r>
      <w:r>
        <w:tab/>
        <w:t xml:space="preserve">V ………………………………... dne </w:t>
      </w:r>
    </w:p>
    <w:p w14:paraId="386DA1FD" w14:textId="77777777" w:rsidR="00A74F1F" w:rsidRDefault="00A74F1F">
      <w:pPr>
        <w:spacing w:line="276" w:lineRule="auto"/>
        <w:jc w:val="both"/>
      </w:pPr>
    </w:p>
    <w:p w14:paraId="74AA4248" w14:textId="77777777" w:rsidR="0066739A" w:rsidRDefault="0066739A">
      <w:pPr>
        <w:spacing w:line="276" w:lineRule="auto"/>
        <w:jc w:val="both"/>
      </w:pPr>
    </w:p>
    <w:p w14:paraId="68592870" w14:textId="4FD65361" w:rsidR="00F568E1" w:rsidRDefault="00F568E1" w:rsidP="00F568E1">
      <w:pPr>
        <w:spacing w:line="276" w:lineRule="auto"/>
        <w:jc w:val="both"/>
      </w:pPr>
      <w:r>
        <w:t>Objednatel:</w:t>
      </w:r>
      <w:r>
        <w:tab/>
      </w:r>
      <w:r>
        <w:tab/>
      </w:r>
      <w:r>
        <w:tab/>
      </w:r>
      <w:r>
        <w:tab/>
      </w:r>
      <w:r>
        <w:tab/>
      </w:r>
      <w:r>
        <w:tab/>
        <w:t>Zhotovitel:</w:t>
      </w:r>
      <w:r>
        <w:tab/>
      </w:r>
    </w:p>
    <w:p w14:paraId="60EC2E04" w14:textId="77777777" w:rsidR="00A74F1F" w:rsidRDefault="00A74F1F">
      <w:pPr>
        <w:spacing w:line="276" w:lineRule="auto"/>
        <w:jc w:val="both"/>
      </w:pPr>
    </w:p>
    <w:p w14:paraId="5FAE37C0" w14:textId="77777777" w:rsidR="00A74F1F" w:rsidRDefault="00A74F1F">
      <w:pPr>
        <w:spacing w:line="276" w:lineRule="auto"/>
        <w:jc w:val="both"/>
      </w:pPr>
    </w:p>
    <w:p w14:paraId="399DBAF5" w14:textId="77777777" w:rsidR="00A74F1F" w:rsidRDefault="00A74F1F">
      <w:pPr>
        <w:spacing w:line="276" w:lineRule="auto"/>
        <w:jc w:val="both"/>
      </w:pPr>
    </w:p>
    <w:p w14:paraId="731A2CA8" w14:textId="77777777" w:rsidR="00A74F1F" w:rsidRDefault="00700B25">
      <w:pPr>
        <w:spacing w:line="276" w:lineRule="auto"/>
        <w:jc w:val="both"/>
      </w:pPr>
      <w:r>
        <w:t>_______________________________</w:t>
      </w:r>
      <w:r>
        <w:tab/>
      </w:r>
      <w:r>
        <w:tab/>
      </w:r>
      <w:r>
        <w:tab/>
        <w:t xml:space="preserve">_______________________________ </w:t>
      </w:r>
    </w:p>
    <w:p w14:paraId="1399DA1A" w14:textId="36D9320C" w:rsidR="00F568E1" w:rsidRDefault="001A6900">
      <w:pPr>
        <w:spacing w:line="276" w:lineRule="auto"/>
        <w:jc w:val="both"/>
      </w:pPr>
      <w:r>
        <w:t xml:space="preserve">Město Nová Včelnice </w:t>
      </w:r>
    </w:p>
    <w:p w14:paraId="1345624E" w14:textId="13CEBC1A" w:rsidR="00F568E1" w:rsidRDefault="001A6900" w:rsidP="001A6900">
      <w:pPr>
        <w:spacing w:line="276" w:lineRule="auto"/>
        <w:jc w:val="both"/>
      </w:pPr>
      <w:r w:rsidRPr="00C75525">
        <w:rPr>
          <w:rFonts w:cs="Arial"/>
          <w:shd w:val="clear" w:color="auto" w:fill="FFFFFF"/>
        </w:rPr>
        <w:t>Tomáš Hrubec, starosta</w:t>
      </w:r>
    </w:p>
    <w:sectPr w:rsidR="00F568E1" w:rsidSect="00A05A56">
      <w:headerReference w:type="default" r:id="rId9"/>
      <w:footerReference w:type="default" r:id="rId10"/>
      <w:headerReference w:type="first" r:id="rId11"/>
      <w:pgSz w:w="11905" w:h="16837"/>
      <w:pgMar w:top="305" w:right="851" w:bottom="851" w:left="851" w:header="0" w:footer="0"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E71538" w14:textId="77777777" w:rsidR="00546CD3" w:rsidRDefault="00546CD3">
      <w:r>
        <w:separator/>
      </w:r>
    </w:p>
  </w:endnote>
  <w:endnote w:type="continuationSeparator" w:id="0">
    <w:p w14:paraId="53099312" w14:textId="77777777" w:rsidR="00546CD3" w:rsidRDefault="00546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Arial">
    <w:altName w:val="Arial"/>
    <w:panose1 w:val="020B0604020202020204"/>
    <w:charset w:val="EE"/>
    <w:family w:val="swiss"/>
    <w:pitch w:val="variable"/>
    <w:sig w:usb0="E0002EFF" w:usb1="C000785B" w:usb2="00000009" w:usb3="00000000" w:csb0="000001FF" w:csb1="00000000"/>
  </w:font>
  <w:font w:name="NimbusSanNovTEE">
    <w:altName w:val="Times New Roman"/>
    <w:charset w:val="00"/>
    <w:family w:val="auto"/>
    <w:pitch w:val="default"/>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JohnSans Text Pro">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5F89C" w14:textId="77777777" w:rsidR="00A74F1F" w:rsidRDefault="00446037">
    <w:pPr>
      <w:pBdr>
        <w:top w:val="nil"/>
        <w:left w:val="nil"/>
        <w:bottom w:val="nil"/>
        <w:right w:val="nil"/>
        <w:between w:val="nil"/>
      </w:pBdr>
      <w:tabs>
        <w:tab w:val="center" w:pos="4536"/>
        <w:tab w:val="right" w:pos="9072"/>
      </w:tabs>
      <w:jc w:val="right"/>
      <w:rPr>
        <w:rFonts w:eastAsia="Arial" w:cs="Arial"/>
        <w:color w:val="000000"/>
      </w:rPr>
    </w:pPr>
    <w:r>
      <w:rPr>
        <w:rFonts w:eastAsia="Arial" w:cs="Arial"/>
        <w:color w:val="000000"/>
      </w:rPr>
      <w:fldChar w:fldCharType="begin"/>
    </w:r>
    <w:r w:rsidR="00700B25">
      <w:rPr>
        <w:rFonts w:eastAsia="Arial" w:cs="Arial"/>
        <w:color w:val="000000"/>
      </w:rPr>
      <w:instrText>PAGE</w:instrText>
    </w:r>
    <w:r>
      <w:rPr>
        <w:rFonts w:eastAsia="Arial" w:cs="Arial"/>
        <w:color w:val="000000"/>
      </w:rPr>
      <w:fldChar w:fldCharType="separate"/>
    </w:r>
    <w:r w:rsidR="00F662AF">
      <w:rPr>
        <w:rFonts w:eastAsia="Arial" w:cs="Arial"/>
        <w:noProof/>
        <w:color w:val="000000"/>
      </w:rPr>
      <w:t>6</w:t>
    </w:r>
    <w:r>
      <w:rPr>
        <w:rFonts w:eastAsia="Arial" w:cs="Arial"/>
        <w:color w:val="000000"/>
      </w:rPr>
      <w:fldChar w:fldCharType="end"/>
    </w:r>
  </w:p>
  <w:p w14:paraId="2D9F42A1" w14:textId="77777777" w:rsidR="00A74F1F" w:rsidRDefault="00A74F1F">
    <w:pPr>
      <w:pBdr>
        <w:top w:val="nil"/>
        <w:left w:val="nil"/>
        <w:bottom w:val="nil"/>
        <w:right w:val="nil"/>
        <w:between w:val="nil"/>
      </w:pBdr>
      <w:tabs>
        <w:tab w:val="center" w:pos="4536"/>
        <w:tab w:val="right" w:pos="9072"/>
      </w:tabs>
      <w:rPr>
        <w:rFonts w:ascii="Times New Roman" w:hAnsi="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C74B" w14:textId="77777777" w:rsidR="00546CD3" w:rsidRDefault="00546CD3">
      <w:r>
        <w:separator/>
      </w:r>
    </w:p>
  </w:footnote>
  <w:footnote w:type="continuationSeparator" w:id="0">
    <w:p w14:paraId="6F38E10C" w14:textId="77777777" w:rsidR="00546CD3" w:rsidRDefault="00546CD3">
      <w:r>
        <w:continuationSeparator/>
      </w:r>
    </w:p>
  </w:footnote>
  <w:footnote w:id="1">
    <w:p w14:paraId="6C7BC38A" w14:textId="77777777" w:rsidR="00A74F1F" w:rsidRDefault="00700B25">
      <w:pPr>
        <w:pBdr>
          <w:top w:val="nil"/>
          <w:left w:val="nil"/>
          <w:bottom w:val="nil"/>
          <w:right w:val="nil"/>
          <w:between w:val="nil"/>
        </w:pBdr>
        <w:rPr>
          <w:rFonts w:eastAsia="Arial" w:cs="Arial"/>
          <w:color w:val="000000"/>
        </w:rPr>
      </w:pPr>
      <w:r>
        <w:rPr>
          <w:vertAlign w:val="superscript"/>
        </w:rPr>
        <w:footnoteRef/>
      </w:r>
      <w:r>
        <w:rPr>
          <w:rFonts w:eastAsia="Arial" w:cs="Arial"/>
          <w:color w:val="000000"/>
        </w:rPr>
        <w:t xml:space="preserve"> </w:t>
      </w:r>
      <w:r>
        <w:rPr>
          <w:rFonts w:eastAsia="Arial" w:cs="Arial"/>
          <w:i/>
          <w:color w:val="000000"/>
        </w:rPr>
        <w:t>Poznámka: zpracovatel návrhu smlouvy uvede datum své nabídky.</w:t>
      </w:r>
    </w:p>
  </w:footnote>
  <w:footnote w:id="2">
    <w:p w14:paraId="63097BBE" w14:textId="77777777" w:rsidR="00A74F1F" w:rsidRDefault="00700B25">
      <w:pPr>
        <w:spacing w:line="276" w:lineRule="auto"/>
        <w:jc w:val="both"/>
        <w:rPr>
          <w:i/>
        </w:rPr>
      </w:pPr>
      <w:r>
        <w:rPr>
          <w:vertAlign w:val="superscript"/>
        </w:rPr>
        <w:footnoteRef/>
      </w:r>
      <w:r>
        <w:t xml:space="preserve"> </w:t>
      </w:r>
      <w:r>
        <w:rPr>
          <w:i/>
        </w:rPr>
        <w:t>Pozn. Zpracovatel návrhu smlouvy uvede částku v Kč.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C9DC71" w14:textId="77777777" w:rsidR="00A74F1F" w:rsidRDefault="00A74F1F">
    <w:pPr>
      <w:pBdr>
        <w:top w:val="nil"/>
        <w:left w:val="nil"/>
        <w:bottom w:val="nil"/>
        <w:right w:val="nil"/>
        <w:between w:val="nil"/>
      </w:pBdr>
      <w:tabs>
        <w:tab w:val="center" w:pos="4536"/>
        <w:tab w:val="right" w:pos="9072"/>
      </w:tabs>
      <w:rPr>
        <w:rFonts w:eastAsia="Arial" w:cs="Arial"/>
        <w:color w:val="000000"/>
      </w:rPr>
    </w:pPr>
  </w:p>
  <w:p w14:paraId="171ABC89" w14:textId="77777777" w:rsidR="00A74F1F" w:rsidRDefault="00A74F1F">
    <w:pPr>
      <w:pBdr>
        <w:top w:val="nil"/>
        <w:left w:val="nil"/>
        <w:bottom w:val="nil"/>
        <w:right w:val="nil"/>
        <w:between w:val="nil"/>
      </w:pBdr>
      <w:tabs>
        <w:tab w:val="center" w:pos="4536"/>
        <w:tab w:val="right" w:pos="9072"/>
      </w:tabs>
      <w:rPr>
        <w:rFonts w:eastAsia="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45BE9" w14:textId="2D8F99E5" w:rsidR="00173244" w:rsidRDefault="00C5386D" w:rsidP="00173244">
    <w:pPr>
      <w:pStyle w:val="Zhlav"/>
      <w:tabs>
        <w:tab w:val="clear" w:pos="9072"/>
        <w:tab w:val="right" w:pos="9498"/>
      </w:tabs>
      <w:ind w:right="-720"/>
      <w:rPr>
        <w:b/>
        <w:sz w:val="32"/>
      </w:rPr>
    </w:pPr>
    <w:r>
      <w:rPr>
        <w:noProof/>
      </w:rPr>
      <w:drawing>
        <wp:anchor distT="0" distB="0" distL="114300" distR="114300" simplePos="0" relativeHeight="251659264" behindDoc="0" locked="0" layoutInCell="1" allowOverlap="1" wp14:anchorId="790FC3C6" wp14:editId="6CD67E1C">
          <wp:simplePos x="0" y="0"/>
          <wp:positionH relativeFrom="margin">
            <wp:posOffset>0</wp:posOffset>
          </wp:positionH>
          <wp:positionV relativeFrom="paragraph">
            <wp:posOffset>236220</wp:posOffset>
          </wp:positionV>
          <wp:extent cx="1691640" cy="815340"/>
          <wp:effectExtent l="0" t="0" r="3810" b="3810"/>
          <wp:wrapSquare wrapText="right"/>
          <wp:docPr id="895489480" name="Obrázek 895489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1640" cy="815340"/>
                  </a:xfrm>
                  <a:prstGeom prst="rect">
                    <a:avLst/>
                  </a:prstGeom>
                  <a:noFill/>
                </pic:spPr>
              </pic:pic>
            </a:graphicData>
          </a:graphic>
          <wp14:sizeRelH relativeFrom="page">
            <wp14:pctWidth>0</wp14:pctWidth>
          </wp14:sizeRelH>
          <wp14:sizeRelV relativeFrom="page">
            <wp14:pctHeight>0</wp14:pctHeight>
          </wp14:sizeRelV>
        </wp:anchor>
      </w:drawing>
    </w:r>
    <w:r w:rsidR="00173244">
      <w:rPr>
        <w:noProof/>
      </w:rPr>
      <w:t xml:space="preserve">                                                                 </w:t>
    </w:r>
    <w:r w:rsidR="00173244">
      <w:rPr>
        <w:b/>
        <w:sz w:val="32"/>
      </w:rPr>
      <w:t xml:space="preserve">     </w:t>
    </w:r>
  </w:p>
  <w:p w14:paraId="1D86C52D" w14:textId="77777777" w:rsidR="008D3767" w:rsidRPr="008D3767" w:rsidRDefault="008D3767" w:rsidP="008D376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87D2FBEC"/>
    <w:name w:val="WW8Num3"/>
    <w:lvl w:ilvl="0">
      <w:start w:val="1"/>
      <w:numFmt w:val="decimal"/>
      <w:pStyle w:val="Styl0"/>
      <w:suff w:val="space"/>
      <w:lvlText w:val="%1."/>
      <w:lvlJc w:val="left"/>
      <w:pPr>
        <w:ind w:left="1702" w:hanging="567"/>
      </w:pPr>
      <w:rPr>
        <w:rFonts w:cs="Times New Roman" w:hint="default"/>
        <w:b/>
        <w:i w:val="0"/>
      </w:rPr>
    </w:lvl>
    <w:lvl w:ilvl="1">
      <w:start w:val="1"/>
      <w:numFmt w:val="decimal"/>
      <w:pStyle w:val="Styl1"/>
      <w:lvlText w:val="%1.%2."/>
      <w:lvlJc w:val="left"/>
      <w:pPr>
        <w:tabs>
          <w:tab w:val="num" w:pos="822"/>
        </w:tabs>
        <w:ind w:left="822" w:hanging="68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Styl2"/>
      <w:lvlText w:val="%1.%2.%3."/>
      <w:lvlJc w:val="left"/>
      <w:pPr>
        <w:tabs>
          <w:tab w:val="num" w:pos="2410"/>
        </w:tabs>
        <w:ind w:left="2410" w:hanging="1134"/>
      </w:pPr>
      <w:rPr>
        <w:rFonts w:ascii="Calibri" w:hAnsi="Calibri" w:cs="Calibri" w:hint="default"/>
        <w:b w:val="0"/>
        <w:sz w:val="22"/>
        <w:szCs w:val="22"/>
      </w:rPr>
    </w:lvl>
    <w:lvl w:ilvl="3">
      <w:start w:val="1"/>
      <w:numFmt w:val="decimal"/>
      <w:pStyle w:val="Styl3"/>
      <w:lvlText w:val="%1.%2.%3.%4."/>
      <w:lvlJc w:val="left"/>
      <w:pPr>
        <w:tabs>
          <w:tab w:val="num" w:pos="1702"/>
        </w:tabs>
        <w:ind w:left="1702" w:hanging="1418"/>
      </w:pPr>
      <w:rPr>
        <w:rFonts w:cs="Times New Roman" w:hint="default"/>
        <w:color w:val="auto"/>
      </w:rPr>
    </w:lvl>
    <w:lvl w:ilvl="4">
      <w:start w:val="1"/>
      <w:numFmt w:val="decimal"/>
      <w:lvlText w:val="%1.%2.%3.%4.%5."/>
      <w:lvlJc w:val="left"/>
      <w:pPr>
        <w:tabs>
          <w:tab w:val="num" w:pos="2368"/>
        </w:tabs>
        <w:ind w:left="1360" w:hanging="792"/>
      </w:pPr>
      <w:rPr>
        <w:rFonts w:cs="Times New Roman" w:hint="default"/>
        <w:i w:val="0"/>
      </w:rPr>
    </w:lvl>
    <w:lvl w:ilvl="5">
      <w:start w:val="1"/>
      <w:numFmt w:val="decimal"/>
      <w:lvlText w:val="%1.%2.%3.%4.%5.%6."/>
      <w:lvlJc w:val="left"/>
      <w:pPr>
        <w:tabs>
          <w:tab w:val="num" w:pos="-1143"/>
        </w:tabs>
        <w:ind w:left="2367" w:hanging="936"/>
      </w:pPr>
      <w:rPr>
        <w:rFonts w:cs="Times New Roman" w:hint="default"/>
      </w:rPr>
    </w:lvl>
    <w:lvl w:ilvl="6">
      <w:start w:val="1"/>
      <w:numFmt w:val="decimal"/>
      <w:lvlText w:val="%1.%2.%3.%4.%5.%6.%7."/>
      <w:lvlJc w:val="left"/>
      <w:pPr>
        <w:tabs>
          <w:tab w:val="num" w:pos="-423"/>
        </w:tabs>
        <w:ind w:left="1863" w:hanging="1080"/>
      </w:pPr>
      <w:rPr>
        <w:rFonts w:cs="Times New Roman" w:hint="default"/>
      </w:rPr>
    </w:lvl>
    <w:lvl w:ilvl="7">
      <w:start w:val="1"/>
      <w:numFmt w:val="decimal"/>
      <w:lvlText w:val="%1.%2.%3.%4.%5.%6.%7.%8."/>
      <w:lvlJc w:val="left"/>
      <w:pPr>
        <w:tabs>
          <w:tab w:val="num" w:pos="297"/>
        </w:tabs>
        <w:ind w:left="1359" w:hanging="1224"/>
      </w:pPr>
      <w:rPr>
        <w:rFonts w:cs="Times New Roman" w:hint="default"/>
      </w:rPr>
    </w:lvl>
    <w:lvl w:ilvl="8">
      <w:start w:val="1"/>
      <w:numFmt w:val="decimal"/>
      <w:lvlText w:val="%1.%2.%3.%4.%5.%6.%7.%8.%9."/>
      <w:lvlJc w:val="left"/>
      <w:pPr>
        <w:tabs>
          <w:tab w:val="num" w:pos="1017"/>
        </w:tabs>
        <w:ind w:left="783" w:hanging="1440"/>
      </w:pPr>
      <w:rPr>
        <w:rFonts w:cs="Times New Roman" w:hint="default"/>
      </w:rPr>
    </w:lvl>
  </w:abstractNum>
  <w:abstractNum w:abstractNumId="1" w15:restartNumberingAfterBreak="0">
    <w:nsid w:val="02F05341"/>
    <w:multiLevelType w:val="multilevel"/>
    <w:tmpl w:val="442A5FB0"/>
    <w:lvl w:ilvl="0">
      <w:start w:val="14"/>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1917C8"/>
    <w:multiLevelType w:val="multilevel"/>
    <w:tmpl w:val="4F783D34"/>
    <w:lvl w:ilvl="0">
      <w:start w:val="1"/>
      <w:numFmt w:val="decimal"/>
      <w:pStyle w:val="cislovani1"/>
      <w:suff w:val="space"/>
      <w:lvlText w:val="%1."/>
      <w:lvlJc w:val="left"/>
      <w:pPr>
        <w:ind w:left="1702" w:hanging="567"/>
      </w:pPr>
      <w:rPr>
        <w:rFonts w:cs="Times New Roman" w:hint="default"/>
        <w:b/>
        <w:i w:val="0"/>
      </w:rPr>
    </w:lvl>
    <w:lvl w:ilvl="1">
      <w:start w:val="1"/>
      <w:numFmt w:val="decimal"/>
      <w:pStyle w:val="Cislovani2"/>
      <w:lvlText w:val="%1.%2."/>
      <w:lvlJc w:val="left"/>
      <w:pPr>
        <w:tabs>
          <w:tab w:val="num" w:pos="3658"/>
        </w:tabs>
        <w:ind w:left="3658" w:hanging="680"/>
      </w:pPr>
      <w:rPr>
        <w:rFonts w:cs="Times New Roman" w:hint="default"/>
      </w:rPr>
    </w:lvl>
    <w:lvl w:ilvl="2">
      <w:start w:val="1"/>
      <w:numFmt w:val="decimal"/>
      <w:pStyle w:val="Cislovani3"/>
      <w:lvlText w:val="%1.%2.%3."/>
      <w:lvlJc w:val="left"/>
      <w:pPr>
        <w:tabs>
          <w:tab w:val="num" w:pos="4111"/>
        </w:tabs>
        <w:ind w:left="4111" w:hanging="1134"/>
      </w:pPr>
      <w:rPr>
        <w:rFonts w:ascii="Calibri" w:hAnsi="Calibri" w:cs="Calibri" w:hint="default"/>
        <w:sz w:val="22"/>
        <w:szCs w:val="22"/>
      </w:rPr>
    </w:lvl>
    <w:lvl w:ilvl="3">
      <w:start w:val="1"/>
      <w:numFmt w:val="decimal"/>
      <w:pStyle w:val="Cislovani4"/>
      <w:lvlText w:val="%1.%2.%3.%4."/>
      <w:lvlJc w:val="left"/>
      <w:pPr>
        <w:tabs>
          <w:tab w:val="num" w:pos="1702"/>
        </w:tabs>
        <w:ind w:left="1702" w:hanging="1418"/>
      </w:pPr>
      <w:rPr>
        <w:rFonts w:cs="Times New Roman" w:hint="default"/>
        <w:color w:val="auto"/>
      </w:rPr>
    </w:lvl>
    <w:lvl w:ilvl="4">
      <w:start w:val="1"/>
      <w:numFmt w:val="decimal"/>
      <w:lvlText w:val="%1.%2.%3.%4.%5."/>
      <w:lvlJc w:val="left"/>
      <w:pPr>
        <w:tabs>
          <w:tab w:val="num" w:pos="2368"/>
        </w:tabs>
        <w:ind w:left="1360" w:hanging="792"/>
      </w:pPr>
      <w:rPr>
        <w:rFonts w:cs="Times New Roman" w:hint="default"/>
        <w:i w:val="0"/>
      </w:rPr>
    </w:lvl>
    <w:lvl w:ilvl="5">
      <w:start w:val="1"/>
      <w:numFmt w:val="decimal"/>
      <w:lvlText w:val="%1.%2.%3.%4.%5.%6."/>
      <w:lvlJc w:val="left"/>
      <w:pPr>
        <w:tabs>
          <w:tab w:val="num" w:pos="-1143"/>
        </w:tabs>
        <w:ind w:left="-2367" w:hanging="936"/>
      </w:pPr>
      <w:rPr>
        <w:rFonts w:cs="Times New Roman" w:hint="default"/>
      </w:rPr>
    </w:lvl>
    <w:lvl w:ilvl="6">
      <w:start w:val="1"/>
      <w:numFmt w:val="decimal"/>
      <w:lvlText w:val="%1.%2.%3.%4.%5.%6.%7."/>
      <w:lvlJc w:val="left"/>
      <w:pPr>
        <w:tabs>
          <w:tab w:val="num" w:pos="-423"/>
        </w:tabs>
        <w:ind w:left="-1863" w:hanging="1080"/>
      </w:pPr>
      <w:rPr>
        <w:rFonts w:cs="Times New Roman" w:hint="default"/>
      </w:rPr>
    </w:lvl>
    <w:lvl w:ilvl="7">
      <w:start w:val="1"/>
      <w:numFmt w:val="decimal"/>
      <w:lvlText w:val="%1.%2.%3.%4.%5.%6.%7.%8."/>
      <w:lvlJc w:val="left"/>
      <w:pPr>
        <w:tabs>
          <w:tab w:val="num" w:pos="297"/>
        </w:tabs>
        <w:ind w:left="-1359" w:hanging="1224"/>
      </w:pPr>
      <w:rPr>
        <w:rFonts w:cs="Times New Roman" w:hint="default"/>
      </w:rPr>
    </w:lvl>
    <w:lvl w:ilvl="8">
      <w:start w:val="1"/>
      <w:numFmt w:val="decimal"/>
      <w:lvlText w:val="%1.%2.%3.%4.%5.%6.%7.%8.%9."/>
      <w:lvlJc w:val="left"/>
      <w:pPr>
        <w:tabs>
          <w:tab w:val="num" w:pos="1017"/>
        </w:tabs>
        <w:ind w:left="-783" w:hanging="1440"/>
      </w:pPr>
      <w:rPr>
        <w:rFonts w:cs="Times New Roman" w:hint="default"/>
      </w:rPr>
    </w:lvl>
  </w:abstractNum>
  <w:abstractNum w:abstractNumId="3" w15:restartNumberingAfterBreak="0">
    <w:nsid w:val="096C2E5B"/>
    <w:multiLevelType w:val="multilevel"/>
    <w:tmpl w:val="4A0062A0"/>
    <w:lvl w:ilvl="0">
      <w:start w:val="13"/>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9D02CD"/>
    <w:multiLevelType w:val="multilevel"/>
    <w:tmpl w:val="3E860D44"/>
    <w:lvl w:ilvl="0">
      <w:start w:val="1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B0B33A1"/>
    <w:multiLevelType w:val="multilevel"/>
    <w:tmpl w:val="D2AE085E"/>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E76106"/>
    <w:multiLevelType w:val="multilevel"/>
    <w:tmpl w:val="D2CA0B5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5DA4E25"/>
    <w:multiLevelType w:val="multilevel"/>
    <w:tmpl w:val="4648CB6A"/>
    <w:lvl w:ilvl="0">
      <w:start w:val="2"/>
      <w:numFmt w:val="bullet"/>
      <w:lvlText w:val="-"/>
      <w:lvlJc w:val="left"/>
      <w:pPr>
        <w:ind w:left="1296" w:hanging="360"/>
      </w:pPr>
      <w:rPr>
        <w:rFonts w:ascii="Book Antiqua" w:eastAsia="Book Antiqua" w:hAnsi="Book Antiqua" w:cs="Book Antiqua"/>
      </w:rPr>
    </w:lvl>
    <w:lvl w:ilvl="1">
      <w:start w:val="1"/>
      <w:numFmt w:val="bullet"/>
      <w:lvlText w:val="o"/>
      <w:lvlJc w:val="left"/>
      <w:pPr>
        <w:ind w:left="2016" w:hanging="360"/>
      </w:pPr>
      <w:rPr>
        <w:rFonts w:ascii="Courier New" w:eastAsia="Courier New" w:hAnsi="Courier New" w:cs="Courier New"/>
      </w:rPr>
    </w:lvl>
    <w:lvl w:ilvl="2">
      <w:start w:val="1"/>
      <w:numFmt w:val="bullet"/>
      <w:lvlText w:val="▪"/>
      <w:lvlJc w:val="left"/>
      <w:pPr>
        <w:ind w:left="2736" w:hanging="360"/>
      </w:pPr>
      <w:rPr>
        <w:rFonts w:ascii="Noto Sans Symbols" w:eastAsia="Noto Sans Symbols" w:hAnsi="Noto Sans Symbols" w:cs="Noto Sans Symbols"/>
      </w:rPr>
    </w:lvl>
    <w:lvl w:ilvl="3">
      <w:start w:val="1"/>
      <w:numFmt w:val="bullet"/>
      <w:lvlText w:val="●"/>
      <w:lvlJc w:val="left"/>
      <w:pPr>
        <w:ind w:left="3456" w:hanging="360"/>
      </w:pPr>
      <w:rPr>
        <w:rFonts w:ascii="Noto Sans Symbols" w:eastAsia="Noto Sans Symbols" w:hAnsi="Noto Sans Symbols" w:cs="Noto Sans Symbols"/>
      </w:rPr>
    </w:lvl>
    <w:lvl w:ilvl="4">
      <w:start w:val="1"/>
      <w:numFmt w:val="bullet"/>
      <w:lvlText w:val="o"/>
      <w:lvlJc w:val="left"/>
      <w:pPr>
        <w:ind w:left="4176" w:hanging="360"/>
      </w:pPr>
      <w:rPr>
        <w:rFonts w:ascii="Courier New" w:eastAsia="Courier New" w:hAnsi="Courier New" w:cs="Courier New"/>
      </w:rPr>
    </w:lvl>
    <w:lvl w:ilvl="5">
      <w:start w:val="1"/>
      <w:numFmt w:val="bullet"/>
      <w:lvlText w:val="▪"/>
      <w:lvlJc w:val="left"/>
      <w:pPr>
        <w:ind w:left="4896" w:hanging="360"/>
      </w:pPr>
      <w:rPr>
        <w:rFonts w:ascii="Noto Sans Symbols" w:eastAsia="Noto Sans Symbols" w:hAnsi="Noto Sans Symbols" w:cs="Noto Sans Symbols"/>
      </w:rPr>
    </w:lvl>
    <w:lvl w:ilvl="6">
      <w:start w:val="1"/>
      <w:numFmt w:val="bullet"/>
      <w:lvlText w:val="●"/>
      <w:lvlJc w:val="left"/>
      <w:pPr>
        <w:ind w:left="5616" w:hanging="360"/>
      </w:pPr>
      <w:rPr>
        <w:rFonts w:ascii="Noto Sans Symbols" w:eastAsia="Noto Sans Symbols" w:hAnsi="Noto Sans Symbols" w:cs="Noto Sans Symbols"/>
      </w:rPr>
    </w:lvl>
    <w:lvl w:ilvl="7">
      <w:start w:val="1"/>
      <w:numFmt w:val="bullet"/>
      <w:lvlText w:val="o"/>
      <w:lvlJc w:val="left"/>
      <w:pPr>
        <w:ind w:left="6336" w:hanging="360"/>
      </w:pPr>
      <w:rPr>
        <w:rFonts w:ascii="Courier New" w:eastAsia="Courier New" w:hAnsi="Courier New" w:cs="Courier New"/>
      </w:rPr>
    </w:lvl>
    <w:lvl w:ilvl="8">
      <w:start w:val="1"/>
      <w:numFmt w:val="bullet"/>
      <w:lvlText w:val="▪"/>
      <w:lvlJc w:val="left"/>
      <w:pPr>
        <w:ind w:left="7056" w:hanging="360"/>
      </w:pPr>
      <w:rPr>
        <w:rFonts w:ascii="Noto Sans Symbols" w:eastAsia="Noto Sans Symbols" w:hAnsi="Noto Sans Symbols" w:cs="Noto Sans Symbols"/>
      </w:rPr>
    </w:lvl>
  </w:abstractNum>
  <w:abstractNum w:abstractNumId="8" w15:restartNumberingAfterBreak="0">
    <w:nsid w:val="261D6D35"/>
    <w:multiLevelType w:val="multilevel"/>
    <w:tmpl w:val="995A79C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B46BC6"/>
    <w:multiLevelType w:val="multilevel"/>
    <w:tmpl w:val="C9E26DEE"/>
    <w:lvl w:ilvl="0">
      <w:start w:val="12"/>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3F4D64"/>
    <w:multiLevelType w:val="multilevel"/>
    <w:tmpl w:val="7506E9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110745"/>
    <w:multiLevelType w:val="multilevel"/>
    <w:tmpl w:val="36C6B2C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CAE44AB"/>
    <w:multiLevelType w:val="hybridMultilevel"/>
    <w:tmpl w:val="66427D4E"/>
    <w:lvl w:ilvl="0" w:tplc="B6BE1C38">
      <w:start w:val="1"/>
      <w:numFmt w:val="decimal"/>
      <w:lvlText w:val="%1)"/>
      <w:lvlJc w:val="left"/>
      <w:pPr>
        <w:ind w:left="936" w:hanging="360"/>
      </w:pPr>
      <w:rPr>
        <w:rFonts w:hint="default"/>
        <w:b/>
        <w:bCs/>
      </w:rPr>
    </w:lvl>
    <w:lvl w:ilvl="1" w:tplc="04050019" w:tentative="1">
      <w:start w:val="1"/>
      <w:numFmt w:val="lowerLetter"/>
      <w:lvlText w:val="%2."/>
      <w:lvlJc w:val="left"/>
      <w:pPr>
        <w:ind w:left="1656" w:hanging="360"/>
      </w:pPr>
    </w:lvl>
    <w:lvl w:ilvl="2" w:tplc="0405001B" w:tentative="1">
      <w:start w:val="1"/>
      <w:numFmt w:val="lowerRoman"/>
      <w:lvlText w:val="%3."/>
      <w:lvlJc w:val="right"/>
      <w:pPr>
        <w:ind w:left="2376" w:hanging="180"/>
      </w:pPr>
    </w:lvl>
    <w:lvl w:ilvl="3" w:tplc="0405000F" w:tentative="1">
      <w:start w:val="1"/>
      <w:numFmt w:val="decimal"/>
      <w:lvlText w:val="%4."/>
      <w:lvlJc w:val="left"/>
      <w:pPr>
        <w:ind w:left="3096" w:hanging="360"/>
      </w:pPr>
    </w:lvl>
    <w:lvl w:ilvl="4" w:tplc="04050019" w:tentative="1">
      <w:start w:val="1"/>
      <w:numFmt w:val="lowerLetter"/>
      <w:lvlText w:val="%5."/>
      <w:lvlJc w:val="left"/>
      <w:pPr>
        <w:ind w:left="3816" w:hanging="360"/>
      </w:pPr>
    </w:lvl>
    <w:lvl w:ilvl="5" w:tplc="0405001B" w:tentative="1">
      <w:start w:val="1"/>
      <w:numFmt w:val="lowerRoman"/>
      <w:lvlText w:val="%6."/>
      <w:lvlJc w:val="right"/>
      <w:pPr>
        <w:ind w:left="4536" w:hanging="180"/>
      </w:pPr>
    </w:lvl>
    <w:lvl w:ilvl="6" w:tplc="0405000F" w:tentative="1">
      <w:start w:val="1"/>
      <w:numFmt w:val="decimal"/>
      <w:lvlText w:val="%7."/>
      <w:lvlJc w:val="left"/>
      <w:pPr>
        <w:ind w:left="5256" w:hanging="360"/>
      </w:pPr>
    </w:lvl>
    <w:lvl w:ilvl="7" w:tplc="04050019" w:tentative="1">
      <w:start w:val="1"/>
      <w:numFmt w:val="lowerLetter"/>
      <w:lvlText w:val="%8."/>
      <w:lvlJc w:val="left"/>
      <w:pPr>
        <w:ind w:left="5976" w:hanging="360"/>
      </w:pPr>
    </w:lvl>
    <w:lvl w:ilvl="8" w:tplc="0405001B" w:tentative="1">
      <w:start w:val="1"/>
      <w:numFmt w:val="lowerRoman"/>
      <w:lvlText w:val="%9."/>
      <w:lvlJc w:val="right"/>
      <w:pPr>
        <w:ind w:left="6696" w:hanging="180"/>
      </w:pPr>
    </w:lvl>
  </w:abstractNum>
  <w:abstractNum w:abstractNumId="13" w15:restartNumberingAfterBreak="0">
    <w:nsid w:val="5DC228AE"/>
    <w:multiLevelType w:val="multilevel"/>
    <w:tmpl w:val="88E652B2"/>
    <w:lvl w:ilvl="0">
      <w:start w:val="9"/>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F132645"/>
    <w:multiLevelType w:val="multilevel"/>
    <w:tmpl w:val="BDDC49B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018500E"/>
    <w:multiLevelType w:val="multilevel"/>
    <w:tmpl w:val="A44C823E"/>
    <w:lvl w:ilvl="0">
      <w:start w:val="1"/>
      <w:numFmt w:val="decimal"/>
      <w:lvlText w:val="%1."/>
      <w:lvlJc w:val="left"/>
      <w:pPr>
        <w:tabs>
          <w:tab w:val="num" w:pos="4188"/>
        </w:tabs>
        <w:ind w:left="4188" w:hanging="360"/>
      </w:pPr>
      <w:rPr>
        <w:rFonts w:hint="default"/>
      </w:rPr>
    </w:lvl>
    <w:lvl w:ilvl="1">
      <w:start w:val="1"/>
      <w:numFmt w:val="decimal"/>
      <w:isLgl/>
      <w:lvlText w:val="%1.%2."/>
      <w:lvlJc w:val="left"/>
      <w:pPr>
        <w:tabs>
          <w:tab w:val="num" w:pos="2564"/>
        </w:tabs>
        <w:ind w:left="2564" w:hanging="72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6" w15:restartNumberingAfterBreak="0">
    <w:nsid w:val="64137113"/>
    <w:multiLevelType w:val="multilevel"/>
    <w:tmpl w:val="680E3E7C"/>
    <w:lvl w:ilvl="0">
      <w:start w:val="10"/>
      <w:numFmt w:val="decimal"/>
      <w:lvlText w:val="%1."/>
      <w:lvlJc w:val="left"/>
      <w:pPr>
        <w:ind w:left="444" w:hanging="444"/>
      </w:pPr>
      <w:rPr>
        <w:rFonts w:hint="default"/>
      </w:rPr>
    </w:lvl>
    <w:lvl w:ilvl="1">
      <w:start w:val="2"/>
      <w:numFmt w:val="decimal"/>
      <w:lvlText w:val="%1.%2."/>
      <w:lvlJc w:val="left"/>
      <w:pPr>
        <w:ind w:left="586"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E88374B"/>
    <w:multiLevelType w:val="multilevel"/>
    <w:tmpl w:val="126AC4F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00255F0"/>
    <w:multiLevelType w:val="multilevel"/>
    <w:tmpl w:val="5218C352"/>
    <w:lvl w:ilvl="0">
      <w:start w:val="1"/>
      <w:numFmt w:val="decimal"/>
      <w:pStyle w:val="Nadpis1"/>
      <w:lvlText w:val="%1"/>
      <w:lvlJc w:val="left"/>
      <w:pPr>
        <w:ind w:left="432" w:hanging="432"/>
      </w:pPr>
      <w:rPr>
        <w:color w:val="FFFFFF"/>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9" w15:restartNumberingAfterBreak="0">
    <w:nsid w:val="7A21259E"/>
    <w:multiLevelType w:val="multilevel"/>
    <w:tmpl w:val="B8E02376"/>
    <w:lvl w:ilvl="0">
      <w:start w:val="11"/>
      <w:numFmt w:val="decimal"/>
      <w:lvlText w:val="%1."/>
      <w:lvlJc w:val="left"/>
      <w:pPr>
        <w:ind w:left="444" w:hanging="444"/>
      </w:pPr>
      <w:rPr>
        <w:rFonts w:hint="default"/>
      </w:rPr>
    </w:lvl>
    <w:lvl w:ilvl="1">
      <w:start w:val="2"/>
      <w:numFmt w:val="decimal"/>
      <w:lvlText w:val="%1.%2."/>
      <w:lvlJc w:val="left"/>
      <w:pPr>
        <w:ind w:left="728"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E7F308C"/>
    <w:multiLevelType w:val="multilevel"/>
    <w:tmpl w:val="4C248860"/>
    <w:lvl w:ilvl="0">
      <w:start w:val="13"/>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F2F6F8D"/>
    <w:multiLevelType w:val="multilevel"/>
    <w:tmpl w:val="9C5285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FB06508"/>
    <w:multiLevelType w:val="multilevel"/>
    <w:tmpl w:val="52AAB5AE"/>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173592">
    <w:abstractNumId w:val="18"/>
  </w:num>
  <w:num w:numId="2" w16cid:durableId="351340615">
    <w:abstractNumId w:val="7"/>
  </w:num>
  <w:num w:numId="3" w16cid:durableId="1511027270">
    <w:abstractNumId w:val="21"/>
  </w:num>
  <w:num w:numId="4" w16cid:durableId="130637647">
    <w:abstractNumId w:val="18"/>
  </w:num>
  <w:num w:numId="5" w16cid:durableId="524565784">
    <w:abstractNumId w:val="18"/>
  </w:num>
  <w:num w:numId="6" w16cid:durableId="386226672">
    <w:abstractNumId w:val="18"/>
  </w:num>
  <w:num w:numId="7" w16cid:durableId="192501449">
    <w:abstractNumId w:val="18"/>
  </w:num>
  <w:num w:numId="8" w16cid:durableId="1105225888">
    <w:abstractNumId w:val="18"/>
  </w:num>
  <w:num w:numId="9" w16cid:durableId="1393196813">
    <w:abstractNumId w:val="18"/>
  </w:num>
  <w:num w:numId="10" w16cid:durableId="882988085">
    <w:abstractNumId w:val="14"/>
  </w:num>
  <w:num w:numId="11" w16cid:durableId="982931461">
    <w:abstractNumId w:val="18"/>
  </w:num>
  <w:num w:numId="12" w16cid:durableId="396174226">
    <w:abstractNumId w:val="18"/>
  </w:num>
  <w:num w:numId="13" w16cid:durableId="1776557512">
    <w:abstractNumId w:val="18"/>
  </w:num>
  <w:num w:numId="14" w16cid:durableId="110713845">
    <w:abstractNumId w:val="18"/>
  </w:num>
  <w:num w:numId="15" w16cid:durableId="1049063875">
    <w:abstractNumId w:val="18"/>
  </w:num>
  <w:num w:numId="16" w16cid:durableId="1617172651">
    <w:abstractNumId w:val="18"/>
  </w:num>
  <w:num w:numId="17" w16cid:durableId="1130436130">
    <w:abstractNumId w:val="18"/>
  </w:num>
  <w:num w:numId="18" w16cid:durableId="1495296076">
    <w:abstractNumId w:val="18"/>
  </w:num>
  <w:num w:numId="19" w16cid:durableId="1378970404">
    <w:abstractNumId w:val="18"/>
  </w:num>
  <w:num w:numId="20" w16cid:durableId="1413547262">
    <w:abstractNumId w:val="18"/>
  </w:num>
  <w:num w:numId="21" w16cid:durableId="1532526448">
    <w:abstractNumId w:val="22"/>
  </w:num>
  <w:num w:numId="22" w16cid:durableId="739444883">
    <w:abstractNumId w:val="18"/>
  </w:num>
  <w:num w:numId="23" w16cid:durableId="1078475583">
    <w:abstractNumId w:val="18"/>
  </w:num>
  <w:num w:numId="24" w16cid:durableId="210770661">
    <w:abstractNumId w:val="18"/>
  </w:num>
  <w:num w:numId="25" w16cid:durableId="1832599225">
    <w:abstractNumId w:val="18"/>
  </w:num>
  <w:num w:numId="26" w16cid:durableId="33817560">
    <w:abstractNumId w:val="11"/>
  </w:num>
  <w:num w:numId="27" w16cid:durableId="1856190838">
    <w:abstractNumId w:val="18"/>
  </w:num>
  <w:num w:numId="28" w16cid:durableId="906722869">
    <w:abstractNumId w:val="18"/>
  </w:num>
  <w:num w:numId="29" w16cid:durableId="315916114">
    <w:abstractNumId w:val="18"/>
  </w:num>
  <w:num w:numId="30" w16cid:durableId="598759454">
    <w:abstractNumId w:val="18"/>
  </w:num>
  <w:num w:numId="31" w16cid:durableId="545678667">
    <w:abstractNumId w:val="18"/>
  </w:num>
  <w:num w:numId="32" w16cid:durableId="888105854">
    <w:abstractNumId w:val="18"/>
  </w:num>
  <w:num w:numId="33" w16cid:durableId="865601823">
    <w:abstractNumId w:val="18"/>
  </w:num>
  <w:num w:numId="34" w16cid:durableId="532809820">
    <w:abstractNumId w:val="18"/>
  </w:num>
  <w:num w:numId="35" w16cid:durableId="1385987104">
    <w:abstractNumId w:val="17"/>
  </w:num>
  <w:num w:numId="36" w16cid:durableId="2140489894">
    <w:abstractNumId w:val="18"/>
  </w:num>
  <w:num w:numId="37" w16cid:durableId="543256393">
    <w:abstractNumId w:val="18"/>
  </w:num>
  <w:num w:numId="38" w16cid:durableId="1947500227">
    <w:abstractNumId w:val="18"/>
  </w:num>
  <w:num w:numId="39" w16cid:durableId="1907913043">
    <w:abstractNumId w:val="18"/>
  </w:num>
  <w:num w:numId="40" w16cid:durableId="888032972">
    <w:abstractNumId w:val="18"/>
  </w:num>
  <w:num w:numId="41" w16cid:durableId="624194827">
    <w:abstractNumId w:val="18"/>
  </w:num>
  <w:num w:numId="42" w16cid:durableId="988360326">
    <w:abstractNumId w:val="18"/>
  </w:num>
  <w:num w:numId="43" w16cid:durableId="1858350216">
    <w:abstractNumId w:val="18"/>
  </w:num>
  <w:num w:numId="44" w16cid:durableId="1073044905">
    <w:abstractNumId w:val="18"/>
  </w:num>
  <w:num w:numId="45" w16cid:durableId="1307125875">
    <w:abstractNumId w:val="18"/>
  </w:num>
  <w:num w:numId="46" w16cid:durableId="200940496">
    <w:abstractNumId w:val="18"/>
  </w:num>
  <w:num w:numId="47" w16cid:durableId="976883112">
    <w:abstractNumId w:val="18"/>
  </w:num>
  <w:num w:numId="48" w16cid:durableId="1947879259">
    <w:abstractNumId w:val="18"/>
  </w:num>
  <w:num w:numId="49" w16cid:durableId="1967849999">
    <w:abstractNumId w:val="18"/>
  </w:num>
  <w:num w:numId="50" w16cid:durableId="837621734">
    <w:abstractNumId w:val="18"/>
  </w:num>
  <w:num w:numId="51" w16cid:durableId="360597602">
    <w:abstractNumId w:val="10"/>
  </w:num>
  <w:num w:numId="52" w16cid:durableId="1765571124">
    <w:abstractNumId w:val="18"/>
  </w:num>
  <w:num w:numId="53" w16cid:durableId="102965786">
    <w:abstractNumId w:val="18"/>
  </w:num>
  <w:num w:numId="54" w16cid:durableId="2014145625">
    <w:abstractNumId w:val="18"/>
  </w:num>
  <w:num w:numId="55" w16cid:durableId="2038432548">
    <w:abstractNumId w:val="18"/>
  </w:num>
  <w:num w:numId="56" w16cid:durableId="660353191">
    <w:abstractNumId w:val="18"/>
  </w:num>
  <w:num w:numId="57" w16cid:durableId="930623018">
    <w:abstractNumId w:val="18"/>
  </w:num>
  <w:num w:numId="58" w16cid:durableId="1377193086">
    <w:abstractNumId w:val="18"/>
  </w:num>
  <w:num w:numId="59" w16cid:durableId="1762751854">
    <w:abstractNumId w:val="18"/>
  </w:num>
  <w:num w:numId="60" w16cid:durableId="853498640">
    <w:abstractNumId w:val="6"/>
  </w:num>
  <w:num w:numId="61" w16cid:durableId="1048803937">
    <w:abstractNumId w:val="18"/>
  </w:num>
  <w:num w:numId="62" w16cid:durableId="1656646206">
    <w:abstractNumId w:val="18"/>
  </w:num>
  <w:num w:numId="63" w16cid:durableId="327290318">
    <w:abstractNumId w:val="18"/>
  </w:num>
  <w:num w:numId="64" w16cid:durableId="1010133761">
    <w:abstractNumId w:val="18"/>
  </w:num>
  <w:num w:numId="65" w16cid:durableId="810361804">
    <w:abstractNumId w:val="18"/>
  </w:num>
  <w:num w:numId="66" w16cid:durableId="375282464">
    <w:abstractNumId w:val="18"/>
  </w:num>
  <w:num w:numId="67" w16cid:durableId="1691103395">
    <w:abstractNumId w:val="18"/>
  </w:num>
  <w:num w:numId="68" w16cid:durableId="1864632693">
    <w:abstractNumId w:val="18"/>
  </w:num>
  <w:num w:numId="69" w16cid:durableId="373046647">
    <w:abstractNumId w:val="18"/>
  </w:num>
  <w:num w:numId="70" w16cid:durableId="896548298">
    <w:abstractNumId w:val="18"/>
  </w:num>
  <w:num w:numId="71" w16cid:durableId="1844932400">
    <w:abstractNumId w:val="18"/>
  </w:num>
  <w:num w:numId="72" w16cid:durableId="86343246">
    <w:abstractNumId w:val="18"/>
  </w:num>
  <w:num w:numId="73" w16cid:durableId="738402492">
    <w:abstractNumId w:val="18"/>
  </w:num>
  <w:num w:numId="74" w16cid:durableId="1430810927">
    <w:abstractNumId w:val="18"/>
  </w:num>
  <w:num w:numId="75" w16cid:durableId="186450325">
    <w:abstractNumId w:val="18"/>
  </w:num>
  <w:num w:numId="76" w16cid:durableId="687216029">
    <w:abstractNumId w:val="18"/>
  </w:num>
  <w:num w:numId="77" w16cid:durableId="1724208645">
    <w:abstractNumId w:val="18"/>
  </w:num>
  <w:num w:numId="78" w16cid:durableId="1472135814">
    <w:abstractNumId w:val="18"/>
  </w:num>
  <w:num w:numId="79" w16cid:durableId="566571160">
    <w:abstractNumId w:val="18"/>
  </w:num>
  <w:num w:numId="80" w16cid:durableId="483005817">
    <w:abstractNumId w:val="8"/>
  </w:num>
  <w:num w:numId="81" w16cid:durableId="336538660">
    <w:abstractNumId w:val="18"/>
  </w:num>
  <w:num w:numId="82" w16cid:durableId="782696619">
    <w:abstractNumId w:val="18"/>
  </w:num>
  <w:num w:numId="83" w16cid:durableId="19429293">
    <w:abstractNumId w:val="18"/>
  </w:num>
  <w:num w:numId="84" w16cid:durableId="1726757489">
    <w:abstractNumId w:val="18"/>
  </w:num>
  <w:num w:numId="85" w16cid:durableId="1408303799">
    <w:abstractNumId w:val="18"/>
  </w:num>
  <w:num w:numId="86" w16cid:durableId="2109233009">
    <w:abstractNumId w:val="18"/>
  </w:num>
  <w:num w:numId="87" w16cid:durableId="1725175048">
    <w:abstractNumId w:val="18"/>
  </w:num>
  <w:num w:numId="88" w16cid:durableId="1054810116">
    <w:abstractNumId w:val="13"/>
  </w:num>
  <w:num w:numId="89" w16cid:durableId="1444424334">
    <w:abstractNumId w:val="18"/>
  </w:num>
  <w:num w:numId="90" w16cid:durableId="1404715547">
    <w:abstractNumId w:val="18"/>
  </w:num>
  <w:num w:numId="91" w16cid:durableId="2086292628">
    <w:abstractNumId w:val="18"/>
  </w:num>
  <w:num w:numId="92" w16cid:durableId="1043868919">
    <w:abstractNumId w:val="18"/>
  </w:num>
  <w:num w:numId="93" w16cid:durableId="2067482520">
    <w:abstractNumId w:val="18"/>
  </w:num>
  <w:num w:numId="94" w16cid:durableId="23991195">
    <w:abstractNumId w:val="18"/>
  </w:num>
  <w:num w:numId="95" w16cid:durableId="1684822102">
    <w:abstractNumId w:val="5"/>
  </w:num>
  <w:num w:numId="96" w16cid:durableId="1600019587">
    <w:abstractNumId w:val="16"/>
  </w:num>
  <w:num w:numId="97" w16cid:durableId="1816336932">
    <w:abstractNumId w:val="18"/>
  </w:num>
  <w:num w:numId="98" w16cid:durableId="1918055155">
    <w:abstractNumId w:val="18"/>
  </w:num>
  <w:num w:numId="99" w16cid:durableId="1204831297">
    <w:abstractNumId w:val="18"/>
  </w:num>
  <w:num w:numId="100" w16cid:durableId="751708464">
    <w:abstractNumId w:val="19"/>
  </w:num>
  <w:num w:numId="101" w16cid:durableId="1742025028">
    <w:abstractNumId w:val="18"/>
  </w:num>
  <w:num w:numId="102" w16cid:durableId="2135634805">
    <w:abstractNumId w:val="18"/>
  </w:num>
  <w:num w:numId="103" w16cid:durableId="1584485335">
    <w:abstractNumId w:val="18"/>
  </w:num>
  <w:num w:numId="104" w16cid:durableId="790633368">
    <w:abstractNumId w:val="18"/>
  </w:num>
  <w:num w:numId="105" w16cid:durableId="1227564979">
    <w:abstractNumId w:val="18"/>
  </w:num>
  <w:num w:numId="106" w16cid:durableId="86460922">
    <w:abstractNumId w:val="18"/>
  </w:num>
  <w:num w:numId="107" w16cid:durableId="1667126865">
    <w:abstractNumId w:val="18"/>
  </w:num>
  <w:num w:numId="108" w16cid:durableId="1804886871">
    <w:abstractNumId w:val="18"/>
  </w:num>
  <w:num w:numId="109" w16cid:durableId="1121653578">
    <w:abstractNumId w:val="18"/>
  </w:num>
  <w:num w:numId="110" w16cid:durableId="1872913051">
    <w:abstractNumId w:val="18"/>
  </w:num>
  <w:num w:numId="111" w16cid:durableId="1328825423">
    <w:abstractNumId w:val="9"/>
  </w:num>
  <w:num w:numId="112" w16cid:durableId="888807615">
    <w:abstractNumId w:val="18"/>
  </w:num>
  <w:num w:numId="113" w16cid:durableId="721631786">
    <w:abstractNumId w:val="18"/>
  </w:num>
  <w:num w:numId="114" w16cid:durableId="1952590597">
    <w:abstractNumId w:val="20"/>
  </w:num>
  <w:num w:numId="115" w16cid:durableId="1455640176">
    <w:abstractNumId w:val="3"/>
  </w:num>
  <w:num w:numId="116" w16cid:durableId="1192299542">
    <w:abstractNumId w:val="18"/>
  </w:num>
  <w:num w:numId="117" w16cid:durableId="996224661">
    <w:abstractNumId w:val="4"/>
  </w:num>
  <w:num w:numId="118" w16cid:durableId="654801281">
    <w:abstractNumId w:val="18"/>
    <w:lvlOverride w:ilvl="0">
      <w:startOverride w:val="14"/>
    </w:lvlOverride>
    <w:lvlOverride w:ilvl="1">
      <w:startOverride w:val="2"/>
    </w:lvlOverride>
  </w:num>
  <w:num w:numId="119" w16cid:durableId="2041124150">
    <w:abstractNumId w:val="1"/>
  </w:num>
  <w:num w:numId="120" w16cid:durableId="1755469750">
    <w:abstractNumId w:val="18"/>
  </w:num>
  <w:num w:numId="121" w16cid:durableId="37319702">
    <w:abstractNumId w:val="18"/>
  </w:num>
  <w:num w:numId="122" w16cid:durableId="1753239152">
    <w:abstractNumId w:val="18"/>
  </w:num>
  <w:num w:numId="123" w16cid:durableId="1269192916">
    <w:abstractNumId w:val="18"/>
  </w:num>
  <w:num w:numId="124" w16cid:durableId="1229421596">
    <w:abstractNumId w:val="18"/>
  </w:num>
  <w:num w:numId="125" w16cid:durableId="204149113">
    <w:abstractNumId w:val="18"/>
  </w:num>
  <w:num w:numId="126" w16cid:durableId="2054184479">
    <w:abstractNumId w:val="18"/>
  </w:num>
  <w:num w:numId="127" w16cid:durableId="1414473420">
    <w:abstractNumId w:val="18"/>
  </w:num>
  <w:num w:numId="128" w16cid:durableId="574513775">
    <w:abstractNumId w:val="18"/>
  </w:num>
  <w:num w:numId="129" w16cid:durableId="788284069">
    <w:abstractNumId w:val="18"/>
  </w:num>
  <w:num w:numId="130" w16cid:durableId="29914849">
    <w:abstractNumId w:val="15"/>
  </w:num>
  <w:num w:numId="131" w16cid:durableId="1988243564">
    <w:abstractNumId w:val="2"/>
  </w:num>
  <w:num w:numId="132" w16cid:durableId="1421946351">
    <w:abstractNumId w:val="0"/>
  </w:num>
  <w:num w:numId="133" w16cid:durableId="330258547">
    <w:abstractNumId w:val="12"/>
  </w:num>
  <w:num w:numId="134" w16cid:durableId="1993872933">
    <w:abstractNumId w:val="18"/>
  </w:num>
  <w:num w:numId="135" w16cid:durableId="1741781238">
    <w:abstractNumId w:val="18"/>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F1F"/>
    <w:rsid w:val="000324F6"/>
    <w:rsid w:val="00057904"/>
    <w:rsid w:val="00064396"/>
    <w:rsid w:val="00083156"/>
    <w:rsid w:val="0009048A"/>
    <w:rsid w:val="000A4992"/>
    <w:rsid w:val="000A66C4"/>
    <w:rsid w:val="000B6A07"/>
    <w:rsid w:val="000C09C7"/>
    <w:rsid w:val="000D75BD"/>
    <w:rsid w:val="000E270A"/>
    <w:rsid w:val="0012507F"/>
    <w:rsid w:val="00140E8D"/>
    <w:rsid w:val="00141B28"/>
    <w:rsid w:val="00156236"/>
    <w:rsid w:val="00166B9B"/>
    <w:rsid w:val="00173244"/>
    <w:rsid w:val="00174FC1"/>
    <w:rsid w:val="00184288"/>
    <w:rsid w:val="0019626A"/>
    <w:rsid w:val="001A6900"/>
    <w:rsid w:val="001B2BAF"/>
    <w:rsid w:val="001E77DD"/>
    <w:rsid w:val="001F11BF"/>
    <w:rsid w:val="00205AB6"/>
    <w:rsid w:val="00206D16"/>
    <w:rsid w:val="00246CCE"/>
    <w:rsid w:val="00247830"/>
    <w:rsid w:val="002C4F73"/>
    <w:rsid w:val="002E70BF"/>
    <w:rsid w:val="002F48B7"/>
    <w:rsid w:val="002F7C69"/>
    <w:rsid w:val="00315315"/>
    <w:rsid w:val="00342BA7"/>
    <w:rsid w:val="00380D94"/>
    <w:rsid w:val="00387003"/>
    <w:rsid w:val="003B7B16"/>
    <w:rsid w:val="003D0748"/>
    <w:rsid w:val="003F79B5"/>
    <w:rsid w:val="00430D75"/>
    <w:rsid w:val="00446037"/>
    <w:rsid w:val="00470A07"/>
    <w:rsid w:val="00495686"/>
    <w:rsid w:val="00496584"/>
    <w:rsid w:val="004A2613"/>
    <w:rsid w:val="004D4C43"/>
    <w:rsid w:val="004D4DFE"/>
    <w:rsid w:val="004E018D"/>
    <w:rsid w:val="004E7E8F"/>
    <w:rsid w:val="004F78DC"/>
    <w:rsid w:val="005059BC"/>
    <w:rsid w:val="00510FAD"/>
    <w:rsid w:val="00546CD3"/>
    <w:rsid w:val="005550A0"/>
    <w:rsid w:val="005612DF"/>
    <w:rsid w:val="00566740"/>
    <w:rsid w:val="00570C29"/>
    <w:rsid w:val="00570D40"/>
    <w:rsid w:val="005850E9"/>
    <w:rsid w:val="005B1F71"/>
    <w:rsid w:val="005C7B25"/>
    <w:rsid w:val="005D0D57"/>
    <w:rsid w:val="005D4DAA"/>
    <w:rsid w:val="005F7EF7"/>
    <w:rsid w:val="00643E62"/>
    <w:rsid w:val="0066739A"/>
    <w:rsid w:val="00685E30"/>
    <w:rsid w:val="006C3739"/>
    <w:rsid w:val="006F0C38"/>
    <w:rsid w:val="006F27B0"/>
    <w:rsid w:val="00700B25"/>
    <w:rsid w:val="007104A9"/>
    <w:rsid w:val="0071721C"/>
    <w:rsid w:val="00735353"/>
    <w:rsid w:val="00791F99"/>
    <w:rsid w:val="007E1D54"/>
    <w:rsid w:val="007F581F"/>
    <w:rsid w:val="00802574"/>
    <w:rsid w:val="0081389F"/>
    <w:rsid w:val="0082269D"/>
    <w:rsid w:val="00827B6E"/>
    <w:rsid w:val="00831488"/>
    <w:rsid w:val="008326C2"/>
    <w:rsid w:val="008341F4"/>
    <w:rsid w:val="008368DD"/>
    <w:rsid w:val="0087371A"/>
    <w:rsid w:val="00877137"/>
    <w:rsid w:val="0087763C"/>
    <w:rsid w:val="008A02BE"/>
    <w:rsid w:val="008B4F6B"/>
    <w:rsid w:val="008D3767"/>
    <w:rsid w:val="008E368A"/>
    <w:rsid w:val="00902B2E"/>
    <w:rsid w:val="00917CC6"/>
    <w:rsid w:val="00932382"/>
    <w:rsid w:val="00936DBA"/>
    <w:rsid w:val="00962F5B"/>
    <w:rsid w:val="009659D3"/>
    <w:rsid w:val="009943BB"/>
    <w:rsid w:val="009A2459"/>
    <w:rsid w:val="009B2D34"/>
    <w:rsid w:val="009D43B9"/>
    <w:rsid w:val="009F35FF"/>
    <w:rsid w:val="009F4C02"/>
    <w:rsid w:val="00A04508"/>
    <w:rsid w:val="00A05A56"/>
    <w:rsid w:val="00A375BC"/>
    <w:rsid w:val="00A37608"/>
    <w:rsid w:val="00A41B2A"/>
    <w:rsid w:val="00A52352"/>
    <w:rsid w:val="00A74F1F"/>
    <w:rsid w:val="00A85EC5"/>
    <w:rsid w:val="00AE08D8"/>
    <w:rsid w:val="00AF31D2"/>
    <w:rsid w:val="00B004D4"/>
    <w:rsid w:val="00B110AF"/>
    <w:rsid w:val="00B1513E"/>
    <w:rsid w:val="00B80076"/>
    <w:rsid w:val="00B94A95"/>
    <w:rsid w:val="00BB52F2"/>
    <w:rsid w:val="00C01BE6"/>
    <w:rsid w:val="00C01DB7"/>
    <w:rsid w:val="00C06BB1"/>
    <w:rsid w:val="00C15C73"/>
    <w:rsid w:val="00C30CC3"/>
    <w:rsid w:val="00C5386D"/>
    <w:rsid w:val="00C90334"/>
    <w:rsid w:val="00C948B8"/>
    <w:rsid w:val="00CA72A5"/>
    <w:rsid w:val="00CB3527"/>
    <w:rsid w:val="00CD49B6"/>
    <w:rsid w:val="00CE1245"/>
    <w:rsid w:val="00CE2782"/>
    <w:rsid w:val="00CF14E7"/>
    <w:rsid w:val="00CF46A5"/>
    <w:rsid w:val="00D07B10"/>
    <w:rsid w:val="00D64DCA"/>
    <w:rsid w:val="00D654FB"/>
    <w:rsid w:val="00D71DDB"/>
    <w:rsid w:val="00D76592"/>
    <w:rsid w:val="00D92504"/>
    <w:rsid w:val="00D95694"/>
    <w:rsid w:val="00DA6A95"/>
    <w:rsid w:val="00DC5388"/>
    <w:rsid w:val="00DF6F54"/>
    <w:rsid w:val="00DF7A20"/>
    <w:rsid w:val="00E523B7"/>
    <w:rsid w:val="00E603E4"/>
    <w:rsid w:val="00E64895"/>
    <w:rsid w:val="00E664CE"/>
    <w:rsid w:val="00E9533E"/>
    <w:rsid w:val="00EA21F0"/>
    <w:rsid w:val="00EA3DB5"/>
    <w:rsid w:val="00EA3F4B"/>
    <w:rsid w:val="00ED0B87"/>
    <w:rsid w:val="00EE31BC"/>
    <w:rsid w:val="00F06C02"/>
    <w:rsid w:val="00F3292A"/>
    <w:rsid w:val="00F5568E"/>
    <w:rsid w:val="00F568E1"/>
    <w:rsid w:val="00F662AF"/>
    <w:rsid w:val="00F675F1"/>
    <w:rsid w:val="00F719EB"/>
    <w:rsid w:val="00FA4EE1"/>
    <w:rsid w:val="00FC75BF"/>
    <w:rsid w:val="00FC79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6249F"/>
  <w15:docId w15:val="{2558BB2C-6DB7-4828-89BE-C4583467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3CDA"/>
    <w:pPr>
      <w:suppressAutoHyphens/>
    </w:pPr>
    <w:rPr>
      <w:rFonts w:eastAsia="Times New Roman" w:cs="Times New Roman"/>
      <w:lang w:eastAsia="ar-SA"/>
    </w:rPr>
  </w:style>
  <w:style w:type="paragraph" w:styleId="Nadpis1">
    <w:name w:val="heading 1"/>
    <w:basedOn w:val="Normln"/>
    <w:next w:val="Normln"/>
    <w:link w:val="Nadpis1Char"/>
    <w:qFormat/>
    <w:rsid w:val="00463CDA"/>
    <w:pPr>
      <w:numPr>
        <w:numId w:val="1"/>
      </w:numPr>
      <w:spacing w:line="276" w:lineRule="auto"/>
      <w:jc w:val="center"/>
      <w:outlineLvl w:val="0"/>
    </w:pPr>
    <w:rPr>
      <w:b/>
    </w:rPr>
  </w:style>
  <w:style w:type="paragraph" w:styleId="Nadpis2">
    <w:name w:val="heading 2"/>
    <w:basedOn w:val="Normln"/>
    <w:next w:val="Normln"/>
    <w:link w:val="Nadpis2Char"/>
    <w:unhideWhenUsed/>
    <w:qFormat/>
    <w:rsid w:val="00463CDA"/>
    <w:pPr>
      <w:numPr>
        <w:ilvl w:val="1"/>
        <w:numId w:val="1"/>
      </w:numPr>
      <w:spacing w:line="276" w:lineRule="auto"/>
      <w:jc w:val="both"/>
      <w:outlineLvl w:val="1"/>
    </w:pPr>
  </w:style>
  <w:style w:type="paragraph" w:styleId="Nadpis3">
    <w:name w:val="heading 3"/>
    <w:aliases w:val="Podpodkapitola,adpis 3"/>
    <w:basedOn w:val="Normln"/>
    <w:next w:val="Normln"/>
    <w:link w:val="Nadpis3Char"/>
    <w:unhideWhenUsed/>
    <w:qFormat/>
    <w:rsid w:val="00463CDA"/>
    <w:pPr>
      <w:widowControl w:val="0"/>
      <w:numPr>
        <w:ilvl w:val="2"/>
        <w:numId w:val="1"/>
      </w:numPr>
      <w:spacing w:before="240" w:after="240"/>
      <w:outlineLvl w:val="2"/>
    </w:pPr>
    <w:rPr>
      <w:rFonts w:ascii="NimbusSanNovTEE" w:eastAsia="Calibri" w:hAnsi="NimbusSanNovTEE"/>
      <w:b/>
      <w:sz w:val="22"/>
    </w:rPr>
  </w:style>
  <w:style w:type="paragraph" w:styleId="Nadpis4">
    <w:name w:val="heading 4"/>
    <w:basedOn w:val="Normln"/>
    <w:next w:val="Normln"/>
    <w:link w:val="Nadpis4Char"/>
    <w:uiPriority w:val="9"/>
    <w:semiHidden/>
    <w:unhideWhenUsed/>
    <w:qFormat/>
    <w:rsid w:val="00463CDA"/>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Nadpis5">
    <w:name w:val="heading 5"/>
    <w:basedOn w:val="Normln"/>
    <w:next w:val="Normln"/>
    <w:link w:val="Nadpis5Char"/>
    <w:uiPriority w:val="9"/>
    <w:semiHidden/>
    <w:unhideWhenUsed/>
    <w:qFormat/>
    <w:rsid w:val="00463CDA"/>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Nadpis6">
    <w:name w:val="heading 6"/>
    <w:basedOn w:val="Normln"/>
    <w:next w:val="Normln"/>
    <w:link w:val="Nadpis6Char"/>
    <w:uiPriority w:val="9"/>
    <w:semiHidden/>
    <w:unhideWhenUsed/>
    <w:qFormat/>
    <w:rsid w:val="00463CDA"/>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Nadpis7">
    <w:name w:val="heading 7"/>
    <w:basedOn w:val="Normln"/>
    <w:next w:val="Normln"/>
    <w:link w:val="Nadpis7Char"/>
    <w:uiPriority w:val="9"/>
    <w:semiHidden/>
    <w:unhideWhenUsed/>
    <w:qFormat/>
    <w:rsid w:val="00463CD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463CDA"/>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Nadpis9">
    <w:name w:val="heading 9"/>
    <w:basedOn w:val="Normln"/>
    <w:next w:val="Normln"/>
    <w:link w:val="Nadpis9Char"/>
    <w:uiPriority w:val="9"/>
    <w:semiHidden/>
    <w:unhideWhenUsed/>
    <w:qFormat/>
    <w:rsid w:val="00463CDA"/>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rsid w:val="00A85EC5"/>
    <w:tblPr>
      <w:tblCellMar>
        <w:top w:w="0" w:type="dxa"/>
        <w:left w:w="0" w:type="dxa"/>
        <w:bottom w:w="0" w:type="dxa"/>
        <w:right w:w="0" w:type="dxa"/>
      </w:tblCellMar>
    </w:tblPr>
  </w:style>
  <w:style w:type="paragraph" w:styleId="Nzev">
    <w:name w:val="Title"/>
    <w:basedOn w:val="Normln"/>
    <w:next w:val="Normln"/>
    <w:uiPriority w:val="10"/>
    <w:qFormat/>
    <w:rsid w:val="00A85EC5"/>
    <w:pPr>
      <w:keepNext/>
      <w:keepLines/>
      <w:spacing w:before="480" w:after="120"/>
    </w:pPr>
    <w:rPr>
      <w:b/>
      <w:sz w:val="72"/>
      <w:szCs w:val="72"/>
    </w:rPr>
  </w:style>
  <w:style w:type="character" w:customStyle="1" w:styleId="Nadpis1Char">
    <w:name w:val="Nadpis 1 Char"/>
    <w:basedOn w:val="Standardnpsmoodstavce"/>
    <w:link w:val="Nadpis1"/>
    <w:rsid w:val="00463CDA"/>
    <w:rPr>
      <w:rFonts w:ascii="Arial" w:eastAsia="Times New Roman" w:hAnsi="Arial" w:cs="Times New Roman"/>
      <w:b/>
      <w:sz w:val="20"/>
      <w:szCs w:val="20"/>
      <w:lang w:eastAsia="ar-SA"/>
    </w:rPr>
  </w:style>
  <w:style w:type="character" w:customStyle="1" w:styleId="Nadpis2Char">
    <w:name w:val="Nadpis 2 Char"/>
    <w:basedOn w:val="Standardnpsmoodstavce"/>
    <w:link w:val="Nadpis2"/>
    <w:uiPriority w:val="9"/>
    <w:rsid w:val="00463CDA"/>
    <w:rPr>
      <w:rFonts w:eastAsia="Times New Roman" w:cs="Times New Roman"/>
      <w:lang w:eastAsia="ar-SA"/>
    </w:rPr>
  </w:style>
  <w:style w:type="character" w:customStyle="1" w:styleId="Nadpis3Char">
    <w:name w:val="Nadpis 3 Char"/>
    <w:aliases w:val="Podpodkapitola Char,adpis 3 Char"/>
    <w:basedOn w:val="Standardnpsmoodstavce"/>
    <w:link w:val="Nadpis3"/>
    <w:rsid w:val="00463CDA"/>
    <w:rPr>
      <w:rFonts w:ascii="NimbusSanNovTEE" w:eastAsia="Calibri" w:hAnsi="NimbusSanNovTEE" w:cs="Times New Roman"/>
      <w:b/>
      <w:szCs w:val="20"/>
      <w:lang w:eastAsia="ar-SA"/>
    </w:rPr>
  </w:style>
  <w:style w:type="character" w:customStyle="1" w:styleId="Nadpis4Char">
    <w:name w:val="Nadpis 4 Char"/>
    <w:basedOn w:val="Standardnpsmoodstavce"/>
    <w:link w:val="Nadpis4"/>
    <w:uiPriority w:val="9"/>
    <w:semiHidden/>
    <w:rsid w:val="00463CDA"/>
    <w:rPr>
      <w:rFonts w:asciiTheme="majorHAnsi" w:eastAsiaTheme="majorEastAsia" w:hAnsiTheme="majorHAnsi" w:cstheme="majorBidi"/>
      <w:b/>
      <w:bCs/>
      <w:i/>
      <w:iCs/>
      <w:color w:val="4472C4" w:themeColor="accent1"/>
      <w:sz w:val="20"/>
      <w:szCs w:val="20"/>
      <w:lang w:eastAsia="ar-SA"/>
    </w:rPr>
  </w:style>
  <w:style w:type="character" w:customStyle="1" w:styleId="Nadpis5Char">
    <w:name w:val="Nadpis 5 Char"/>
    <w:basedOn w:val="Standardnpsmoodstavce"/>
    <w:link w:val="Nadpis5"/>
    <w:uiPriority w:val="9"/>
    <w:semiHidden/>
    <w:rsid w:val="00463CDA"/>
    <w:rPr>
      <w:rFonts w:asciiTheme="majorHAnsi" w:eastAsiaTheme="majorEastAsia" w:hAnsiTheme="majorHAnsi" w:cstheme="majorBidi"/>
      <w:color w:val="1F3763" w:themeColor="accent1" w:themeShade="7F"/>
      <w:sz w:val="20"/>
      <w:szCs w:val="20"/>
      <w:lang w:eastAsia="ar-SA"/>
    </w:rPr>
  </w:style>
  <w:style w:type="character" w:customStyle="1" w:styleId="Nadpis6Char">
    <w:name w:val="Nadpis 6 Char"/>
    <w:basedOn w:val="Standardnpsmoodstavce"/>
    <w:link w:val="Nadpis6"/>
    <w:uiPriority w:val="9"/>
    <w:semiHidden/>
    <w:rsid w:val="00463CDA"/>
    <w:rPr>
      <w:rFonts w:asciiTheme="majorHAnsi" w:eastAsiaTheme="majorEastAsia" w:hAnsiTheme="majorHAnsi" w:cstheme="majorBidi"/>
      <w:i/>
      <w:iCs/>
      <w:color w:val="1F3763" w:themeColor="accent1" w:themeShade="7F"/>
      <w:sz w:val="20"/>
      <w:szCs w:val="20"/>
      <w:lang w:eastAsia="ar-SA"/>
    </w:rPr>
  </w:style>
  <w:style w:type="character" w:customStyle="1" w:styleId="Nadpis7Char">
    <w:name w:val="Nadpis 7 Char"/>
    <w:basedOn w:val="Standardnpsmoodstavce"/>
    <w:link w:val="Nadpis7"/>
    <w:uiPriority w:val="9"/>
    <w:semiHidden/>
    <w:rsid w:val="00463CDA"/>
    <w:rPr>
      <w:rFonts w:asciiTheme="majorHAnsi" w:eastAsiaTheme="majorEastAsia" w:hAnsiTheme="majorHAnsi" w:cstheme="majorBidi"/>
      <w:i/>
      <w:iCs/>
      <w:color w:val="404040" w:themeColor="text1" w:themeTint="BF"/>
      <w:sz w:val="20"/>
      <w:szCs w:val="20"/>
      <w:lang w:eastAsia="ar-SA"/>
    </w:rPr>
  </w:style>
  <w:style w:type="character" w:customStyle="1" w:styleId="Nadpis8Char">
    <w:name w:val="Nadpis 8 Char"/>
    <w:basedOn w:val="Standardnpsmoodstavce"/>
    <w:link w:val="Nadpis8"/>
    <w:uiPriority w:val="9"/>
    <w:semiHidden/>
    <w:rsid w:val="00463CDA"/>
    <w:rPr>
      <w:rFonts w:asciiTheme="majorHAnsi" w:eastAsiaTheme="majorEastAsia" w:hAnsiTheme="majorHAnsi" w:cstheme="majorBidi"/>
      <w:color w:val="404040" w:themeColor="text1" w:themeTint="BF"/>
      <w:sz w:val="20"/>
      <w:szCs w:val="20"/>
      <w:lang w:eastAsia="ar-SA"/>
    </w:rPr>
  </w:style>
  <w:style w:type="character" w:customStyle="1" w:styleId="Nadpis9Char">
    <w:name w:val="Nadpis 9 Char"/>
    <w:basedOn w:val="Standardnpsmoodstavce"/>
    <w:link w:val="Nadpis9"/>
    <w:uiPriority w:val="9"/>
    <w:semiHidden/>
    <w:rsid w:val="00463CDA"/>
    <w:rPr>
      <w:rFonts w:asciiTheme="majorHAnsi" w:eastAsiaTheme="majorEastAsia" w:hAnsiTheme="majorHAnsi" w:cstheme="majorBidi"/>
      <w:i/>
      <w:iCs/>
      <w:color w:val="404040" w:themeColor="text1" w:themeTint="BF"/>
      <w:sz w:val="20"/>
      <w:szCs w:val="20"/>
      <w:lang w:eastAsia="ar-SA"/>
    </w:rPr>
  </w:style>
  <w:style w:type="character" w:styleId="slostrnky">
    <w:name w:val="page number"/>
    <w:semiHidden/>
    <w:rsid w:val="00463CDA"/>
  </w:style>
  <w:style w:type="paragraph" w:styleId="Zpat">
    <w:name w:val="footer"/>
    <w:basedOn w:val="Normln"/>
    <w:link w:val="ZpatChar"/>
    <w:uiPriority w:val="99"/>
    <w:rsid w:val="00463CDA"/>
    <w:pPr>
      <w:tabs>
        <w:tab w:val="center" w:pos="4536"/>
        <w:tab w:val="right" w:pos="9072"/>
      </w:tabs>
    </w:pPr>
    <w:rPr>
      <w:rFonts w:ascii="Times New Roman" w:hAnsi="Times New Roman"/>
      <w:lang w:val="en-GB"/>
    </w:rPr>
  </w:style>
  <w:style w:type="character" w:customStyle="1" w:styleId="ZpatChar">
    <w:name w:val="Zápatí Char"/>
    <w:basedOn w:val="Standardnpsmoodstavce"/>
    <w:link w:val="Zpat"/>
    <w:uiPriority w:val="99"/>
    <w:rsid w:val="00463CDA"/>
    <w:rPr>
      <w:rFonts w:ascii="Times New Roman" w:eastAsia="Times New Roman" w:hAnsi="Times New Roman" w:cs="Times New Roman"/>
      <w:sz w:val="20"/>
      <w:szCs w:val="20"/>
      <w:lang w:val="en-GB" w:eastAsia="ar-SA"/>
    </w:rPr>
  </w:style>
  <w:style w:type="paragraph" w:styleId="Zhlav">
    <w:name w:val="header"/>
    <w:basedOn w:val="Normln"/>
    <w:link w:val="ZhlavChar"/>
    <w:uiPriority w:val="99"/>
    <w:unhideWhenUsed/>
    <w:rsid w:val="00463CDA"/>
    <w:pPr>
      <w:tabs>
        <w:tab w:val="center" w:pos="4536"/>
        <w:tab w:val="right" w:pos="9072"/>
      </w:tabs>
    </w:pPr>
  </w:style>
  <w:style w:type="character" w:customStyle="1" w:styleId="ZhlavChar">
    <w:name w:val="Záhlaví Char"/>
    <w:basedOn w:val="Standardnpsmoodstavce"/>
    <w:link w:val="Zhlav"/>
    <w:uiPriority w:val="99"/>
    <w:rsid w:val="00463CDA"/>
    <w:rPr>
      <w:rFonts w:ascii="Arial" w:eastAsia="Times New Roman" w:hAnsi="Arial" w:cs="Times New Roman"/>
      <w:sz w:val="20"/>
      <w:szCs w:val="20"/>
      <w:lang w:eastAsia="ar-SA"/>
    </w:rPr>
  </w:style>
  <w:style w:type="paragraph" w:styleId="Textpoznpodarou">
    <w:name w:val="footnote text"/>
    <w:basedOn w:val="Normln"/>
    <w:link w:val="TextpoznpodarouChar"/>
    <w:uiPriority w:val="99"/>
    <w:semiHidden/>
    <w:unhideWhenUsed/>
    <w:rsid w:val="00463CDA"/>
  </w:style>
  <w:style w:type="character" w:customStyle="1" w:styleId="TextpoznpodarouChar">
    <w:name w:val="Text pozn. pod čarou Char"/>
    <w:basedOn w:val="Standardnpsmoodstavce"/>
    <w:link w:val="Textpoznpodarou"/>
    <w:uiPriority w:val="99"/>
    <w:semiHidden/>
    <w:rsid w:val="00463CDA"/>
    <w:rPr>
      <w:rFonts w:ascii="Arial" w:eastAsia="Times New Roman" w:hAnsi="Arial" w:cs="Times New Roman"/>
      <w:sz w:val="20"/>
      <w:szCs w:val="20"/>
      <w:lang w:eastAsia="ar-SA"/>
    </w:rPr>
  </w:style>
  <w:style w:type="character" w:styleId="Znakapoznpodarou">
    <w:name w:val="footnote reference"/>
    <w:basedOn w:val="Standardnpsmoodstavce"/>
    <w:uiPriority w:val="99"/>
    <w:semiHidden/>
    <w:unhideWhenUsed/>
    <w:rsid w:val="00463CDA"/>
    <w:rPr>
      <w:vertAlign w:val="superscript"/>
    </w:rPr>
  </w:style>
  <w:style w:type="paragraph" w:customStyle="1" w:styleId="textChar">
    <w:name w:val="*text Char"/>
    <w:basedOn w:val="Normln"/>
    <w:link w:val="textCharChar"/>
    <w:rsid w:val="00463CDA"/>
    <w:pPr>
      <w:widowControl w:val="0"/>
      <w:suppressAutoHyphens w:val="0"/>
      <w:autoSpaceDE w:val="0"/>
      <w:autoSpaceDN w:val="0"/>
      <w:adjustRightInd w:val="0"/>
      <w:spacing w:before="120"/>
      <w:ind w:left="454"/>
      <w:jc w:val="both"/>
    </w:pPr>
    <w:rPr>
      <w:sz w:val="22"/>
      <w:szCs w:val="22"/>
      <w:lang w:eastAsia="cs-CZ"/>
    </w:rPr>
  </w:style>
  <w:style w:type="character" w:customStyle="1" w:styleId="textCharChar">
    <w:name w:val="*text Char Char"/>
    <w:basedOn w:val="Standardnpsmoodstavce"/>
    <w:link w:val="textChar"/>
    <w:rsid w:val="00463CDA"/>
    <w:rPr>
      <w:rFonts w:ascii="Arial" w:eastAsia="Times New Roman" w:hAnsi="Arial" w:cs="Times New Roman"/>
      <w:lang w:eastAsia="cs-CZ"/>
    </w:rPr>
  </w:style>
  <w:style w:type="character" w:styleId="Odkaznakoment">
    <w:name w:val="annotation reference"/>
    <w:basedOn w:val="Standardnpsmoodstavce"/>
    <w:uiPriority w:val="99"/>
    <w:semiHidden/>
    <w:unhideWhenUsed/>
    <w:rsid w:val="00FC0932"/>
    <w:rPr>
      <w:sz w:val="16"/>
      <w:szCs w:val="16"/>
    </w:rPr>
  </w:style>
  <w:style w:type="paragraph" w:styleId="Textkomente">
    <w:name w:val="annotation text"/>
    <w:basedOn w:val="Normln"/>
    <w:link w:val="TextkomenteChar"/>
    <w:uiPriority w:val="99"/>
    <w:semiHidden/>
    <w:unhideWhenUsed/>
    <w:rsid w:val="00FC0932"/>
  </w:style>
  <w:style w:type="character" w:customStyle="1" w:styleId="TextkomenteChar">
    <w:name w:val="Text komentáře Char"/>
    <w:basedOn w:val="Standardnpsmoodstavce"/>
    <w:link w:val="Textkomente"/>
    <w:uiPriority w:val="99"/>
    <w:semiHidden/>
    <w:rsid w:val="00FC0932"/>
    <w:rPr>
      <w:rFonts w:ascii="Arial" w:eastAsia="Times New Roman" w:hAnsi="Arial" w:cs="Times New Roman"/>
      <w:sz w:val="20"/>
      <w:szCs w:val="20"/>
      <w:lang w:eastAsia="ar-SA"/>
    </w:rPr>
  </w:style>
  <w:style w:type="paragraph" w:styleId="Pedmtkomente">
    <w:name w:val="annotation subject"/>
    <w:basedOn w:val="Textkomente"/>
    <w:next w:val="Textkomente"/>
    <w:link w:val="PedmtkomenteChar"/>
    <w:uiPriority w:val="99"/>
    <w:semiHidden/>
    <w:unhideWhenUsed/>
    <w:rsid w:val="00FC0932"/>
    <w:rPr>
      <w:b/>
      <w:bCs/>
    </w:rPr>
  </w:style>
  <w:style w:type="character" w:customStyle="1" w:styleId="PedmtkomenteChar">
    <w:name w:val="Předmět komentáře Char"/>
    <w:basedOn w:val="TextkomenteChar"/>
    <w:link w:val="Pedmtkomente"/>
    <w:uiPriority w:val="99"/>
    <w:semiHidden/>
    <w:rsid w:val="00FC0932"/>
    <w:rPr>
      <w:rFonts w:ascii="Arial" w:eastAsia="Times New Roman" w:hAnsi="Arial" w:cs="Times New Roman"/>
      <w:b/>
      <w:bCs/>
      <w:sz w:val="20"/>
      <w:szCs w:val="20"/>
      <w:lang w:eastAsia="ar-SA"/>
    </w:rPr>
  </w:style>
  <w:style w:type="paragraph" w:styleId="Textbubliny">
    <w:name w:val="Balloon Text"/>
    <w:basedOn w:val="Normln"/>
    <w:link w:val="TextbublinyChar"/>
    <w:uiPriority w:val="99"/>
    <w:semiHidden/>
    <w:unhideWhenUsed/>
    <w:rsid w:val="00FC093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C0932"/>
    <w:rPr>
      <w:rFonts w:ascii="Segoe UI" w:eastAsia="Times New Roman" w:hAnsi="Segoe UI" w:cs="Segoe UI"/>
      <w:sz w:val="18"/>
      <w:szCs w:val="18"/>
      <w:lang w:eastAsia="ar-SA"/>
    </w:rPr>
  </w:style>
  <w:style w:type="table" w:styleId="Mkatabulky">
    <w:name w:val="Table Grid"/>
    <w:basedOn w:val="Normlntabulka"/>
    <w:uiPriority w:val="59"/>
    <w:rsid w:val="001E72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3C12E4"/>
    <w:pPr>
      <w:ind w:left="720"/>
      <w:contextualSpacing/>
    </w:pPr>
  </w:style>
  <w:style w:type="paragraph" w:styleId="Podnadpis">
    <w:name w:val="Subtitle"/>
    <w:basedOn w:val="Normln"/>
    <w:next w:val="Normln"/>
    <w:uiPriority w:val="11"/>
    <w:qFormat/>
    <w:rsid w:val="00A85EC5"/>
    <w:pPr>
      <w:keepNext/>
      <w:keepLines/>
      <w:spacing w:before="360" w:after="80"/>
    </w:pPr>
    <w:rPr>
      <w:rFonts w:ascii="Georgia" w:eastAsia="Georgia" w:hAnsi="Georgia" w:cs="Georgia"/>
      <w:i/>
      <w:color w:val="666666"/>
      <w:sz w:val="48"/>
      <w:szCs w:val="48"/>
    </w:rPr>
  </w:style>
  <w:style w:type="table" w:customStyle="1" w:styleId="1">
    <w:name w:val="1"/>
    <w:basedOn w:val="TableNormal"/>
    <w:rsid w:val="00A85EC5"/>
    <w:tblPr>
      <w:tblStyleRowBandSize w:val="1"/>
      <w:tblStyleColBandSize w:val="1"/>
      <w:tblCellMar>
        <w:left w:w="108" w:type="dxa"/>
        <w:right w:w="108" w:type="dxa"/>
      </w:tblCellMar>
    </w:tblPr>
  </w:style>
  <w:style w:type="character" w:styleId="Hypertextovodkaz">
    <w:name w:val="Hyperlink"/>
    <w:basedOn w:val="Standardnpsmoodstavce"/>
    <w:uiPriority w:val="99"/>
    <w:unhideWhenUsed/>
    <w:rsid w:val="00315315"/>
    <w:rPr>
      <w:color w:val="0563C1" w:themeColor="hyperlink"/>
      <w:u w:val="single"/>
    </w:rPr>
  </w:style>
  <w:style w:type="character" w:styleId="Siln">
    <w:name w:val="Strong"/>
    <w:basedOn w:val="Standardnpsmoodstavce"/>
    <w:uiPriority w:val="22"/>
    <w:qFormat/>
    <w:rsid w:val="00A41B2A"/>
    <w:rPr>
      <w:b/>
      <w:bCs/>
    </w:rPr>
  </w:style>
  <w:style w:type="paragraph" w:customStyle="1" w:styleId="cislovani1">
    <w:name w:val="cislovani 1"/>
    <w:basedOn w:val="Normln"/>
    <w:next w:val="Normln"/>
    <w:rsid w:val="00510FAD"/>
    <w:pPr>
      <w:keepNext/>
      <w:numPr>
        <w:numId w:val="131"/>
      </w:numPr>
      <w:suppressAutoHyphens w:val="0"/>
      <w:spacing w:before="480"/>
      <w:ind w:left="567"/>
    </w:pPr>
    <w:rPr>
      <w:rFonts w:ascii="JohnSans Text Pro" w:hAnsi="JohnSans Text Pro"/>
      <w:b/>
      <w:caps/>
      <w:sz w:val="24"/>
      <w:szCs w:val="24"/>
      <w:lang w:eastAsia="cs-CZ"/>
    </w:rPr>
  </w:style>
  <w:style w:type="paragraph" w:customStyle="1" w:styleId="Cislovani2">
    <w:name w:val="Cislovani 2"/>
    <w:basedOn w:val="Normln"/>
    <w:rsid w:val="00510FAD"/>
    <w:pPr>
      <w:keepNext/>
      <w:numPr>
        <w:ilvl w:val="1"/>
        <w:numId w:val="131"/>
      </w:numPr>
      <w:tabs>
        <w:tab w:val="left" w:pos="851"/>
        <w:tab w:val="left" w:pos="1021"/>
      </w:tabs>
      <w:suppressAutoHyphens w:val="0"/>
      <w:spacing w:before="240"/>
      <w:ind w:left="851" w:hanging="851"/>
    </w:pPr>
    <w:rPr>
      <w:rFonts w:ascii="JohnSans Text Pro" w:hAnsi="JohnSans Text Pro"/>
      <w:szCs w:val="24"/>
      <w:lang w:eastAsia="cs-CZ"/>
    </w:rPr>
  </w:style>
  <w:style w:type="paragraph" w:customStyle="1" w:styleId="Cislovani3">
    <w:name w:val="Cislovani 3"/>
    <w:basedOn w:val="Normln"/>
    <w:rsid w:val="00510FAD"/>
    <w:pPr>
      <w:numPr>
        <w:ilvl w:val="2"/>
        <w:numId w:val="131"/>
      </w:numPr>
      <w:tabs>
        <w:tab w:val="left" w:pos="851"/>
      </w:tabs>
      <w:suppressAutoHyphens w:val="0"/>
      <w:spacing w:before="120"/>
      <w:ind w:left="851" w:hanging="851"/>
    </w:pPr>
    <w:rPr>
      <w:rFonts w:ascii="JohnSans Text Pro" w:hAnsi="JohnSans Text Pro"/>
      <w:szCs w:val="24"/>
      <w:lang w:eastAsia="cs-CZ"/>
    </w:rPr>
  </w:style>
  <w:style w:type="paragraph" w:customStyle="1" w:styleId="Cislovani4">
    <w:name w:val="Cislovani 4"/>
    <w:basedOn w:val="Normln"/>
    <w:rsid w:val="00510FAD"/>
    <w:pPr>
      <w:numPr>
        <w:ilvl w:val="3"/>
        <w:numId w:val="131"/>
      </w:numPr>
      <w:tabs>
        <w:tab w:val="left" w:pos="851"/>
      </w:tabs>
      <w:suppressAutoHyphens w:val="0"/>
      <w:spacing w:before="120"/>
      <w:ind w:left="851" w:hanging="851"/>
    </w:pPr>
    <w:rPr>
      <w:rFonts w:ascii="JohnSans Text Pro" w:hAnsi="JohnSans Text Pro"/>
      <w:szCs w:val="24"/>
      <w:lang w:eastAsia="cs-CZ"/>
    </w:rPr>
  </w:style>
  <w:style w:type="paragraph" w:customStyle="1" w:styleId="Styl1">
    <w:name w:val="Styl1"/>
    <w:basedOn w:val="Cislovani2"/>
    <w:uiPriority w:val="99"/>
    <w:qFormat/>
    <w:rsid w:val="00510FAD"/>
    <w:pPr>
      <w:keepNext w:val="0"/>
      <w:numPr>
        <w:numId w:val="132"/>
      </w:numPr>
      <w:tabs>
        <w:tab w:val="clear" w:pos="822"/>
        <w:tab w:val="clear" w:pos="851"/>
        <w:tab w:val="clear" w:pos="1021"/>
        <w:tab w:val="left" w:pos="709"/>
        <w:tab w:val="left" w:pos="1702"/>
        <w:tab w:val="num" w:pos="3658"/>
      </w:tabs>
      <w:suppressAutoHyphens/>
      <w:ind w:left="567" w:hanging="567"/>
      <w:jc w:val="both"/>
    </w:pPr>
    <w:rPr>
      <w:rFonts w:ascii="Calibri" w:hAnsi="Calibri"/>
      <w:sz w:val="22"/>
      <w:szCs w:val="22"/>
    </w:rPr>
  </w:style>
  <w:style w:type="paragraph" w:customStyle="1" w:styleId="Styl2">
    <w:name w:val="Styl2"/>
    <w:basedOn w:val="Cislovani3"/>
    <w:uiPriority w:val="99"/>
    <w:qFormat/>
    <w:rsid w:val="00510FAD"/>
    <w:pPr>
      <w:numPr>
        <w:numId w:val="132"/>
      </w:numPr>
      <w:tabs>
        <w:tab w:val="left" w:pos="1702"/>
      </w:tabs>
      <w:suppressAutoHyphens/>
      <w:jc w:val="both"/>
    </w:pPr>
    <w:rPr>
      <w:rFonts w:ascii="Calibri" w:hAnsi="Calibri"/>
      <w:sz w:val="22"/>
      <w:szCs w:val="22"/>
    </w:rPr>
  </w:style>
  <w:style w:type="paragraph" w:customStyle="1" w:styleId="Styl0">
    <w:name w:val="Styl0"/>
    <w:basedOn w:val="Styl1"/>
    <w:uiPriority w:val="99"/>
    <w:qFormat/>
    <w:rsid w:val="00510FAD"/>
    <w:pPr>
      <w:numPr>
        <w:ilvl w:val="0"/>
      </w:numPr>
      <w:tabs>
        <w:tab w:val="clear" w:pos="1702"/>
        <w:tab w:val="num" w:pos="360"/>
        <w:tab w:val="left" w:pos="1135"/>
      </w:tabs>
      <w:ind w:left="567"/>
    </w:pPr>
    <w:rPr>
      <w:b/>
      <w:caps/>
    </w:rPr>
  </w:style>
  <w:style w:type="paragraph" w:customStyle="1" w:styleId="Styl3">
    <w:name w:val="Styl3"/>
    <w:basedOn w:val="Styl2"/>
    <w:uiPriority w:val="99"/>
    <w:qFormat/>
    <w:rsid w:val="00510FAD"/>
    <w:pPr>
      <w:numPr>
        <w:ilvl w:val="3"/>
      </w:numPr>
      <w:tabs>
        <w:tab w:val="clear" w:pos="1702"/>
        <w:tab w:val="num" w:pos="360"/>
        <w:tab w:val="num" w:pos="1134"/>
      </w:tabs>
      <w:ind w:left="1134" w:hanging="850"/>
    </w:pPr>
  </w:style>
  <w:style w:type="paragraph" w:styleId="Revize">
    <w:name w:val="Revision"/>
    <w:hidden/>
    <w:uiPriority w:val="99"/>
    <w:semiHidden/>
    <w:rsid w:val="00D64DCA"/>
    <w:rPr>
      <w:rFonts w:eastAsia="Times New Roman" w:cs="Times New Roman"/>
      <w:lang w:eastAsia="ar-SA"/>
    </w:rPr>
  </w:style>
  <w:style w:type="paragraph" w:styleId="Bezmezer">
    <w:name w:val="No Spacing"/>
    <w:link w:val="BezmezerChar"/>
    <w:qFormat/>
    <w:rsid w:val="00C15C73"/>
    <w:rPr>
      <w:rFonts w:ascii="Times New Roman" w:eastAsia="Times New Roman" w:hAnsi="Times New Roman" w:cs="Times New Roman"/>
      <w:sz w:val="22"/>
      <w:szCs w:val="22"/>
    </w:rPr>
  </w:style>
  <w:style w:type="character" w:customStyle="1" w:styleId="BezmezerChar">
    <w:name w:val="Bez mezer Char"/>
    <w:link w:val="Bezmezer"/>
    <w:locked/>
    <w:rsid w:val="00C15C73"/>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1646899">
      <w:bodyDiv w:val="1"/>
      <w:marLeft w:val="0"/>
      <w:marRight w:val="0"/>
      <w:marTop w:val="0"/>
      <w:marBottom w:val="0"/>
      <w:divBdr>
        <w:top w:val="none" w:sz="0" w:space="0" w:color="auto"/>
        <w:left w:val="none" w:sz="0" w:space="0" w:color="auto"/>
        <w:bottom w:val="none" w:sz="0" w:space="0" w:color="auto"/>
        <w:right w:val="none" w:sz="0" w:space="0" w:color="auto"/>
      </w:divBdr>
    </w:div>
    <w:div w:id="877662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3j1999Hb/bLcJIYGv2D1TcOA4pw==">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</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85F2F2D-6D22-4ED4-9CEE-C12E48039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13</Pages>
  <Words>8052</Words>
  <Characters>47512</Characters>
  <Application>Microsoft Office Word</Application>
  <DocSecurity>0</DocSecurity>
  <Lines>395</Lines>
  <Paragraphs>110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Danielova Dari</dc:creator>
  <cp:lastModifiedBy>Admin</cp:lastModifiedBy>
  <cp:revision>8</cp:revision>
  <cp:lastPrinted>2022-06-27T13:39:00Z</cp:lastPrinted>
  <dcterms:created xsi:type="dcterms:W3CDTF">2024-08-13T14:58:00Z</dcterms:created>
  <dcterms:modified xsi:type="dcterms:W3CDTF">2024-09-04T12:00:00Z</dcterms:modified>
</cp:coreProperties>
</file>